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27"/>
        <w:tblW w:w="0" w:type="auto"/>
        <w:tblBorders>
          <w:top w:val="none" w:sz="0" w:space="0" w:color="auto"/>
          <w:left w:val="none" w:sz="0" w:space="0" w:color="auto"/>
          <w:right w:val="none" w:sz="0" w:space="0" w:color="auto"/>
        </w:tblBorders>
        <w:tblLook w:val="04A0" w:firstRow="1" w:lastRow="0" w:firstColumn="1" w:lastColumn="0" w:noHBand="0" w:noVBand="1"/>
      </w:tblPr>
      <w:tblGrid>
        <w:gridCol w:w="4140"/>
        <w:gridCol w:w="6650"/>
      </w:tblGrid>
      <w:tr w:rsidR="00C51995" w:rsidTr="00346A25">
        <w:tc>
          <w:tcPr>
            <w:tcW w:w="4140" w:type="dxa"/>
            <w:shd w:val="clear" w:color="auto" w:fill="FFFFFF" w:themeFill="background1"/>
            <w:vAlign w:val="center"/>
          </w:tcPr>
          <w:p w:rsidR="00C51995" w:rsidRPr="00DA51C8" w:rsidRDefault="005056CF" w:rsidP="005056CF">
            <w:pPr>
              <w:rPr>
                <w:rFonts w:ascii="Times New Roman" w:hAnsi="Times New Roman" w:cs="Times New Roman"/>
                <w:sz w:val="24"/>
                <w:szCs w:val="24"/>
              </w:rPr>
            </w:pPr>
            <w:r w:rsidRPr="00DA51C8">
              <w:rPr>
                <w:rFonts w:ascii="Times New Roman" w:hAnsi="Times New Roman" w:cs="Times New Roman"/>
                <w:b/>
                <w:sz w:val="24"/>
                <w:szCs w:val="24"/>
              </w:rPr>
              <w:t>State Board of Education Rule</w:t>
            </w:r>
            <w:r w:rsidR="00DA06D0">
              <w:rPr>
                <w:rFonts w:ascii="Times New Roman" w:hAnsi="Times New Roman" w:cs="Times New Roman"/>
                <w:sz w:val="24"/>
                <w:szCs w:val="24"/>
              </w:rPr>
              <w:t>:</w:t>
            </w:r>
            <w:r>
              <w:rPr>
                <w:rFonts w:ascii="Times New Roman" w:hAnsi="Times New Roman" w:cs="Times New Roman"/>
                <w:sz w:val="24"/>
                <w:szCs w:val="24"/>
              </w:rPr>
              <w:t xml:space="preserve"> </w:t>
            </w:r>
          </w:p>
        </w:tc>
        <w:tc>
          <w:tcPr>
            <w:tcW w:w="6650" w:type="dxa"/>
            <w:shd w:val="clear" w:color="auto" w:fill="FFFFFF" w:themeFill="background1"/>
          </w:tcPr>
          <w:p w:rsidR="00581F9B" w:rsidRDefault="003A41F8" w:rsidP="005C3202">
            <w:pPr>
              <w:rPr>
                <w:rFonts w:ascii="Times New Roman" w:hAnsi="Times New Roman" w:cs="Times New Roman"/>
                <w:sz w:val="24"/>
                <w:szCs w:val="24"/>
              </w:rPr>
            </w:pPr>
            <w:hyperlink r:id="rId8" w:history="1">
              <w:r w:rsidR="005C3202" w:rsidRPr="00C51995">
                <w:rPr>
                  <w:rStyle w:val="Hyperlink"/>
                  <w:rFonts w:ascii="Times New Roman" w:hAnsi="Times New Roman" w:cs="Times New Roman"/>
                  <w:sz w:val="24"/>
                  <w:szCs w:val="24"/>
                </w:rPr>
                <w:t>6A-1.094122</w:t>
              </w:r>
            </w:hyperlink>
            <w:r w:rsidR="005C3202">
              <w:rPr>
                <w:rFonts w:ascii="Times New Roman" w:hAnsi="Times New Roman" w:cs="Times New Roman"/>
                <w:sz w:val="24"/>
                <w:szCs w:val="24"/>
              </w:rPr>
              <w:t xml:space="preserve"> Substance Use and Abuse Health Education</w:t>
            </w:r>
          </w:p>
        </w:tc>
      </w:tr>
      <w:tr w:rsidR="00C51995" w:rsidTr="00346A25">
        <w:tc>
          <w:tcPr>
            <w:tcW w:w="4140" w:type="dxa"/>
            <w:shd w:val="clear" w:color="auto" w:fill="FFFFCC"/>
          </w:tcPr>
          <w:p w:rsidR="00C51995" w:rsidRDefault="007D5588" w:rsidP="005056CF">
            <w:pPr>
              <w:rPr>
                <w:rFonts w:ascii="Times New Roman" w:hAnsi="Times New Roman" w:cs="Times New Roman"/>
                <w:sz w:val="24"/>
                <w:szCs w:val="24"/>
              </w:rPr>
            </w:pPr>
            <w:r>
              <w:rPr>
                <w:rFonts w:ascii="Times New Roman" w:hAnsi="Times New Roman" w:cs="Times New Roman"/>
                <w:sz w:val="24"/>
                <w:szCs w:val="24"/>
              </w:rPr>
              <w:t xml:space="preserve">Name of the School District </w:t>
            </w:r>
          </w:p>
        </w:tc>
        <w:tc>
          <w:tcPr>
            <w:tcW w:w="6650" w:type="dxa"/>
            <w:shd w:val="clear" w:color="auto" w:fill="FFFFCC"/>
          </w:tcPr>
          <w:p w:rsidR="00C51995" w:rsidRDefault="00E71222" w:rsidP="005056CF">
            <w:pPr>
              <w:rPr>
                <w:rFonts w:ascii="Times New Roman" w:hAnsi="Times New Roman" w:cs="Times New Roman"/>
                <w:sz w:val="24"/>
                <w:szCs w:val="24"/>
              </w:rPr>
            </w:pPr>
            <w:r>
              <w:rPr>
                <w:rFonts w:ascii="Times New Roman" w:hAnsi="Times New Roman" w:cs="Times New Roman"/>
                <w:sz w:val="24"/>
                <w:szCs w:val="24"/>
              </w:rPr>
              <w:t xml:space="preserve">Okeechobee </w:t>
            </w:r>
          </w:p>
        </w:tc>
      </w:tr>
      <w:tr w:rsidR="00C51995" w:rsidTr="00346A25">
        <w:tc>
          <w:tcPr>
            <w:tcW w:w="4140" w:type="dxa"/>
          </w:tcPr>
          <w:p w:rsidR="00C51995" w:rsidRDefault="00C51995" w:rsidP="005056CF">
            <w:pPr>
              <w:rPr>
                <w:rFonts w:ascii="Times New Roman" w:hAnsi="Times New Roman" w:cs="Times New Roman"/>
                <w:sz w:val="24"/>
                <w:szCs w:val="24"/>
              </w:rPr>
            </w:pPr>
            <w:r>
              <w:rPr>
                <w:rFonts w:ascii="Times New Roman" w:hAnsi="Times New Roman" w:cs="Times New Roman"/>
                <w:sz w:val="24"/>
                <w:szCs w:val="24"/>
              </w:rPr>
              <w:t>Superintendent</w:t>
            </w:r>
            <w:r w:rsidR="00315FBB">
              <w:rPr>
                <w:rFonts w:ascii="Times New Roman" w:hAnsi="Times New Roman" w:cs="Times New Roman"/>
                <w:sz w:val="24"/>
                <w:szCs w:val="24"/>
              </w:rPr>
              <w:t xml:space="preserve"> of the School District</w:t>
            </w:r>
            <w:r>
              <w:rPr>
                <w:rFonts w:ascii="Times New Roman" w:hAnsi="Times New Roman" w:cs="Times New Roman"/>
                <w:sz w:val="24"/>
                <w:szCs w:val="24"/>
              </w:rPr>
              <w:t xml:space="preserve"> </w:t>
            </w:r>
          </w:p>
        </w:tc>
        <w:tc>
          <w:tcPr>
            <w:tcW w:w="6650" w:type="dxa"/>
          </w:tcPr>
          <w:p w:rsidR="00C51995" w:rsidRDefault="00E71222" w:rsidP="005056CF">
            <w:pPr>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Kenworthy</w:t>
            </w:r>
            <w:proofErr w:type="spellEnd"/>
          </w:p>
        </w:tc>
      </w:tr>
      <w:tr w:rsidR="00C51995" w:rsidTr="00346A25">
        <w:tc>
          <w:tcPr>
            <w:tcW w:w="4140" w:type="dxa"/>
            <w:shd w:val="clear" w:color="auto" w:fill="FFFFCC"/>
          </w:tcPr>
          <w:p w:rsidR="00C51995" w:rsidRDefault="00C51995" w:rsidP="005056CF">
            <w:pPr>
              <w:rPr>
                <w:rFonts w:ascii="Times New Roman" w:hAnsi="Times New Roman" w:cs="Times New Roman"/>
                <w:sz w:val="24"/>
                <w:szCs w:val="24"/>
              </w:rPr>
            </w:pPr>
            <w:r>
              <w:rPr>
                <w:rFonts w:ascii="Times New Roman" w:hAnsi="Times New Roman" w:cs="Times New Roman"/>
                <w:sz w:val="24"/>
                <w:szCs w:val="24"/>
              </w:rPr>
              <w:t>Implementation Period</w:t>
            </w:r>
            <w:r w:rsidR="00045464">
              <w:rPr>
                <w:rFonts w:ascii="Times New Roman" w:hAnsi="Times New Roman" w:cs="Times New Roman"/>
                <w:sz w:val="24"/>
                <w:szCs w:val="24"/>
              </w:rPr>
              <w:t xml:space="preserve">: </w:t>
            </w:r>
            <w:r w:rsidR="00045464" w:rsidRPr="00045464">
              <w:rPr>
                <w:rFonts w:ascii="Times New Roman" w:hAnsi="Times New Roman" w:cs="Times New Roman"/>
                <w:sz w:val="18"/>
                <w:szCs w:val="18"/>
              </w:rPr>
              <w:t>(</w:t>
            </w:r>
            <w:r w:rsidR="00045464" w:rsidRPr="00045464">
              <w:rPr>
                <w:rFonts w:ascii="Times New Roman" w:hAnsi="Times New Roman" w:cs="Times New Roman"/>
                <w:i/>
                <w:sz w:val="18"/>
                <w:szCs w:val="18"/>
              </w:rPr>
              <w:t>MM/YY – MM/YY</w:t>
            </w:r>
            <w:r w:rsidR="00045464" w:rsidRPr="00045464">
              <w:rPr>
                <w:rFonts w:ascii="Times New Roman" w:hAnsi="Times New Roman" w:cs="Times New Roman"/>
                <w:sz w:val="18"/>
                <w:szCs w:val="18"/>
              </w:rPr>
              <w:t>)</w:t>
            </w:r>
          </w:p>
        </w:tc>
        <w:tc>
          <w:tcPr>
            <w:tcW w:w="6650" w:type="dxa"/>
            <w:shd w:val="clear" w:color="auto" w:fill="FFFFCC"/>
          </w:tcPr>
          <w:p w:rsidR="00C51995" w:rsidRDefault="00E71222" w:rsidP="00665E36">
            <w:pPr>
              <w:rPr>
                <w:rFonts w:ascii="Times New Roman" w:hAnsi="Times New Roman" w:cs="Times New Roman"/>
                <w:sz w:val="24"/>
                <w:szCs w:val="24"/>
              </w:rPr>
            </w:pPr>
            <w:r>
              <w:rPr>
                <w:rFonts w:ascii="Times New Roman" w:hAnsi="Times New Roman" w:cs="Times New Roman"/>
                <w:sz w:val="24"/>
                <w:szCs w:val="24"/>
              </w:rPr>
              <w:t>12/19-5/20</w:t>
            </w:r>
          </w:p>
        </w:tc>
      </w:tr>
      <w:tr w:rsidR="00C51995" w:rsidTr="00346A25">
        <w:tc>
          <w:tcPr>
            <w:tcW w:w="4140" w:type="dxa"/>
            <w:shd w:val="clear" w:color="auto" w:fill="FFFFFF" w:themeFill="background1"/>
          </w:tcPr>
          <w:p w:rsidR="00DA06D0" w:rsidRDefault="0040346E" w:rsidP="00DA06D0">
            <w:pPr>
              <w:rPr>
                <w:rFonts w:ascii="Times New Roman" w:hAnsi="Times New Roman" w:cs="Times New Roman"/>
                <w:sz w:val="24"/>
                <w:szCs w:val="24"/>
              </w:rPr>
            </w:pPr>
            <w:r>
              <w:rPr>
                <w:rFonts w:ascii="Times New Roman" w:hAnsi="Times New Roman" w:cs="Times New Roman"/>
                <w:sz w:val="24"/>
                <w:szCs w:val="24"/>
              </w:rPr>
              <w:t xml:space="preserve">Submission Date </w:t>
            </w:r>
            <w:r w:rsidR="00DA06D0">
              <w:rPr>
                <w:rFonts w:ascii="Times New Roman" w:hAnsi="Times New Roman" w:cs="Times New Roman"/>
                <w:sz w:val="24"/>
                <w:szCs w:val="24"/>
              </w:rPr>
              <w:t>to the Commissioner</w:t>
            </w:r>
          </w:p>
        </w:tc>
        <w:tc>
          <w:tcPr>
            <w:tcW w:w="6650" w:type="dxa"/>
            <w:shd w:val="clear" w:color="auto" w:fill="FFFFFF" w:themeFill="background1"/>
          </w:tcPr>
          <w:p w:rsidR="00C51995" w:rsidRDefault="003A41F8" w:rsidP="005056CF">
            <w:pPr>
              <w:rPr>
                <w:rFonts w:ascii="Times New Roman" w:hAnsi="Times New Roman" w:cs="Times New Roman"/>
                <w:sz w:val="24"/>
                <w:szCs w:val="24"/>
              </w:rPr>
            </w:pPr>
            <w:r>
              <w:rPr>
                <w:rFonts w:ascii="Times New Roman" w:hAnsi="Times New Roman" w:cs="Times New Roman"/>
                <w:sz w:val="24"/>
                <w:szCs w:val="24"/>
              </w:rPr>
              <w:t xml:space="preserve">On 11-26-19 </w:t>
            </w:r>
            <w:r w:rsidR="002E6631">
              <w:rPr>
                <w:rFonts w:ascii="Times New Roman" w:hAnsi="Times New Roman" w:cs="Times New Roman"/>
                <w:sz w:val="24"/>
                <w:szCs w:val="24"/>
              </w:rPr>
              <w:t xml:space="preserve">sent to </w:t>
            </w:r>
            <w:bookmarkStart w:id="0" w:name="_GoBack"/>
            <w:r w:rsidR="002E6631" w:rsidRPr="002E6631">
              <w:rPr>
                <w:rFonts w:ascii="Times New Roman" w:hAnsi="Times New Roman" w:cs="Times New Roman"/>
                <w:sz w:val="24"/>
                <w:szCs w:val="24"/>
              </w:rPr>
              <w:t>SubstanceAbusePrevention@fldoe.org</w:t>
            </w:r>
            <w:bookmarkEnd w:id="0"/>
          </w:p>
        </w:tc>
      </w:tr>
      <w:tr w:rsidR="00C51995" w:rsidTr="00346A25">
        <w:tc>
          <w:tcPr>
            <w:tcW w:w="4140" w:type="dxa"/>
            <w:shd w:val="clear" w:color="auto" w:fill="FFFFCC"/>
          </w:tcPr>
          <w:p w:rsidR="00C51995" w:rsidRDefault="005A27E0" w:rsidP="005056CF">
            <w:pPr>
              <w:rPr>
                <w:rFonts w:ascii="Times New Roman" w:hAnsi="Times New Roman" w:cs="Times New Roman"/>
                <w:sz w:val="24"/>
                <w:szCs w:val="24"/>
              </w:rPr>
            </w:pPr>
            <w:r>
              <w:rPr>
                <w:rFonts w:ascii="Times New Roman" w:hAnsi="Times New Roman" w:cs="Times New Roman"/>
                <w:sz w:val="24"/>
                <w:szCs w:val="24"/>
              </w:rPr>
              <w:t>Direct URL to the Implementation Plan</w:t>
            </w:r>
            <w:r w:rsidR="00045464">
              <w:rPr>
                <w:rFonts w:ascii="Times New Roman" w:hAnsi="Times New Roman" w:cs="Times New Roman"/>
                <w:sz w:val="24"/>
                <w:szCs w:val="24"/>
              </w:rPr>
              <w:t xml:space="preserve"> </w:t>
            </w:r>
            <w:r w:rsidR="00665E36">
              <w:rPr>
                <w:rFonts w:ascii="Times New Roman" w:hAnsi="Times New Roman" w:cs="Times New Roman"/>
                <w:sz w:val="24"/>
                <w:szCs w:val="24"/>
              </w:rPr>
              <w:t xml:space="preserve"> as posted on the school d</w:t>
            </w:r>
            <w:r w:rsidR="00DA06D0">
              <w:rPr>
                <w:rFonts w:ascii="Times New Roman" w:hAnsi="Times New Roman" w:cs="Times New Roman"/>
                <w:sz w:val="24"/>
                <w:szCs w:val="24"/>
              </w:rPr>
              <w:t>istrict website</w:t>
            </w:r>
            <w:r>
              <w:rPr>
                <w:rFonts w:ascii="Times New Roman" w:hAnsi="Times New Roman" w:cs="Times New Roman"/>
                <w:sz w:val="24"/>
                <w:szCs w:val="24"/>
              </w:rPr>
              <w:t xml:space="preserve"> </w:t>
            </w:r>
          </w:p>
        </w:tc>
        <w:tc>
          <w:tcPr>
            <w:tcW w:w="6650" w:type="dxa"/>
            <w:shd w:val="clear" w:color="auto" w:fill="FFFFCC"/>
          </w:tcPr>
          <w:p w:rsidR="00C51995" w:rsidRDefault="00C51995" w:rsidP="005056CF">
            <w:pPr>
              <w:rPr>
                <w:rFonts w:ascii="Times New Roman" w:hAnsi="Times New Roman" w:cs="Times New Roman"/>
                <w:sz w:val="24"/>
                <w:szCs w:val="24"/>
              </w:rPr>
            </w:pPr>
          </w:p>
          <w:p w:rsidR="00DA06D0" w:rsidRDefault="003A41F8" w:rsidP="005056CF">
            <w:pPr>
              <w:rPr>
                <w:rFonts w:ascii="Times New Roman" w:hAnsi="Times New Roman" w:cs="Times New Roman"/>
                <w:sz w:val="24"/>
                <w:szCs w:val="24"/>
              </w:rPr>
            </w:pPr>
            <w:hyperlink r:id="rId9" w:history="1">
              <w:r w:rsidRPr="003A41F8">
                <w:rPr>
                  <w:color w:val="0000FF"/>
                  <w:u w:val="single"/>
                </w:rPr>
                <w:t>http://www.okee.k12.fl.us/instructional-services-department</w:t>
              </w:r>
            </w:hyperlink>
          </w:p>
        </w:tc>
      </w:tr>
      <w:tr w:rsidR="001565DE" w:rsidTr="00346A25">
        <w:tc>
          <w:tcPr>
            <w:tcW w:w="4140" w:type="dxa"/>
            <w:shd w:val="clear" w:color="auto" w:fill="FFFFFF" w:themeFill="background1"/>
          </w:tcPr>
          <w:p w:rsidR="008C70D6" w:rsidRDefault="00DA06D0" w:rsidP="005056CF">
            <w:pPr>
              <w:rPr>
                <w:rFonts w:ascii="Times New Roman" w:hAnsi="Times New Roman" w:cs="Times New Roman"/>
                <w:sz w:val="24"/>
                <w:szCs w:val="24"/>
              </w:rPr>
            </w:pPr>
            <w:r>
              <w:rPr>
                <w:rFonts w:ascii="Times New Roman" w:hAnsi="Times New Roman" w:cs="Times New Roman"/>
                <w:sz w:val="24"/>
                <w:szCs w:val="24"/>
              </w:rPr>
              <w:t xml:space="preserve">School </w:t>
            </w:r>
            <w:r w:rsidR="00E22FF6">
              <w:rPr>
                <w:rFonts w:ascii="Times New Roman" w:hAnsi="Times New Roman" w:cs="Times New Roman"/>
                <w:sz w:val="24"/>
                <w:szCs w:val="24"/>
              </w:rPr>
              <w:t>District Contact</w:t>
            </w:r>
            <w:r w:rsidR="00B84F89">
              <w:rPr>
                <w:rFonts w:ascii="Times New Roman" w:hAnsi="Times New Roman" w:cs="Times New Roman"/>
                <w:sz w:val="24"/>
                <w:szCs w:val="24"/>
              </w:rPr>
              <w:t>(s)</w:t>
            </w:r>
            <w:r w:rsidR="00315FBB">
              <w:rPr>
                <w:rFonts w:ascii="Times New Roman" w:hAnsi="Times New Roman" w:cs="Times New Roman"/>
                <w:sz w:val="24"/>
                <w:szCs w:val="24"/>
              </w:rPr>
              <w:t xml:space="preserve"> for this Plan</w:t>
            </w:r>
          </w:p>
          <w:p w:rsidR="008C70D6" w:rsidRPr="008C70D6" w:rsidRDefault="008C70D6" w:rsidP="005056CF">
            <w:pPr>
              <w:rPr>
                <w:rFonts w:ascii="Times New Roman" w:hAnsi="Times New Roman" w:cs="Times New Roman"/>
                <w:i/>
                <w:sz w:val="18"/>
                <w:szCs w:val="18"/>
              </w:rPr>
            </w:pPr>
            <w:r>
              <w:rPr>
                <w:rFonts w:ascii="Times New Roman" w:hAnsi="Times New Roman" w:cs="Times New Roman"/>
                <w:i/>
                <w:sz w:val="18"/>
                <w:szCs w:val="18"/>
              </w:rPr>
              <w:t xml:space="preserve">                                         </w:t>
            </w:r>
            <w:r w:rsidRPr="008C70D6">
              <w:rPr>
                <w:rFonts w:ascii="Times New Roman" w:hAnsi="Times New Roman" w:cs="Times New Roman"/>
                <w:i/>
                <w:sz w:val="18"/>
                <w:szCs w:val="18"/>
              </w:rPr>
              <w:t xml:space="preserve">(name and email address) </w:t>
            </w:r>
          </w:p>
        </w:tc>
        <w:tc>
          <w:tcPr>
            <w:tcW w:w="6650" w:type="dxa"/>
            <w:shd w:val="clear" w:color="auto" w:fill="FFFFFF" w:themeFill="background1"/>
          </w:tcPr>
          <w:p w:rsidR="008C70D6" w:rsidRDefault="00E22FF6" w:rsidP="00E22FF6">
            <w:pPr>
              <w:rPr>
                <w:rFonts w:ascii="Times New Roman" w:hAnsi="Times New Roman" w:cs="Times New Roman"/>
                <w:sz w:val="24"/>
                <w:szCs w:val="24"/>
              </w:rPr>
            </w:pPr>
            <w:r>
              <w:rPr>
                <w:rFonts w:ascii="Times New Roman" w:hAnsi="Times New Roman" w:cs="Times New Roman"/>
                <w:sz w:val="24"/>
                <w:szCs w:val="24"/>
              </w:rPr>
              <w:t xml:space="preserve"> </w:t>
            </w:r>
            <w:r w:rsidR="00E71222">
              <w:rPr>
                <w:rFonts w:ascii="Times New Roman" w:hAnsi="Times New Roman" w:cs="Times New Roman"/>
                <w:sz w:val="24"/>
                <w:szCs w:val="24"/>
              </w:rPr>
              <w:t xml:space="preserve">Dr. Pat </w:t>
            </w:r>
            <w:proofErr w:type="spellStart"/>
            <w:r w:rsidR="00E71222">
              <w:rPr>
                <w:rFonts w:ascii="Times New Roman" w:hAnsi="Times New Roman" w:cs="Times New Roman"/>
                <w:sz w:val="24"/>
                <w:szCs w:val="24"/>
              </w:rPr>
              <w:t>McCoy,</w:t>
            </w:r>
            <w:proofErr w:type="spellEnd"/>
            <w:r w:rsidR="00E71222">
              <w:rPr>
                <w:rFonts w:ascii="Times New Roman" w:hAnsi="Times New Roman" w:cs="Times New Roman"/>
                <w:sz w:val="24"/>
                <w:szCs w:val="24"/>
              </w:rPr>
              <w:t xml:space="preserve"> mccoyp@okee.k12.fl.us</w:t>
            </w:r>
          </w:p>
        </w:tc>
      </w:tr>
    </w:tbl>
    <w:p w:rsidR="001550EE" w:rsidRDefault="001550EE">
      <w:pPr>
        <w:rPr>
          <w:rFonts w:ascii="Times New Roman" w:hAnsi="Times New Roman" w:cs="Times New Roman"/>
          <w:sz w:val="24"/>
          <w:szCs w:val="24"/>
        </w:rPr>
      </w:pPr>
    </w:p>
    <w:p w:rsidR="00F544CB" w:rsidRDefault="00F544CB" w:rsidP="00F544C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76"/>
        <w:gridCol w:w="2676"/>
        <w:gridCol w:w="2676"/>
        <w:gridCol w:w="2677"/>
      </w:tblGrid>
      <w:tr w:rsidR="000E267D" w:rsidTr="000E267D">
        <w:tc>
          <w:tcPr>
            <w:tcW w:w="10705" w:type="dxa"/>
            <w:gridSpan w:val="4"/>
          </w:tcPr>
          <w:p w:rsidR="000E267D" w:rsidRDefault="000E267D">
            <w:pPr>
              <w:rPr>
                <w:rFonts w:ascii="Times New Roman" w:hAnsi="Times New Roman" w:cs="Times New Roman"/>
                <w:sz w:val="24"/>
                <w:szCs w:val="24"/>
              </w:rPr>
            </w:pPr>
            <w:r>
              <w:rPr>
                <w:rFonts w:ascii="Times New Roman" w:hAnsi="Times New Roman" w:cs="Times New Roman"/>
                <w:sz w:val="24"/>
                <w:szCs w:val="24"/>
              </w:rPr>
              <w:t>Select the specific subject area(s) of the courses in which instruction will be delivered:</w:t>
            </w:r>
          </w:p>
        </w:tc>
      </w:tr>
      <w:tr w:rsidR="000E267D" w:rsidTr="000E267D">
        <w:tc>
          <w:tcPr>
            <w:tcW w:w="2676" w:type="dxa"/>
          </w:tcPr>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830447458"/>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Art – Visual Arts</w:t>
            </w:r>
          </w:p>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205711010"/>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Computer Education </w:t>
            </w:r>
          </w:p>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1956785909"/>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Dance</w:t>
            </w:r>
          </w:p>
          <w:p w:rsidR="000E267D" w:rsidRDefault="003A41F8" w:rsidP="000E3275">
            <w:pPr>
              <w:rPr>
                <w:rFonts w:ascii="Times New Roman" w:hAnsi="Times New Roman" w:cs="Times New Roman"/>
                <w:sz w:val="20"/>
                <w:szCs w:val="20"/>
              </w:rPr>
            </w:pPr>
            <w:sdt>
              <w:sdtPr>
                <w:rPr>
                  <w:rFonts w:ascii="Times New Roman" w:hAnsi="Times New Roman" w:cs="Times New Roman"/>
                  <w:sz w:val="20"/>
                  <w:szCs w:val="20"/>
                </w:rPr>
                <w:id w:val="-9510186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Drama – Theatre Arts</w:t>
            </w:r>
          </w:p>
          <w:p w:rsidR="000E267D" w:rsidRPr="001C2AA2" w:rsidRDefault="003A41F8" w:rsidP="000E3275">
            <w:pPr>
              <w:rPr>
                <w:rFonts w:ascii="Times New Roman" w:hAnsi="Times New Roman" w:cs="Times New Roman"/>
                <w:sz w:val="20"/>
                <w:szCs w:val="20"/>
              </w:rPr>
            </w:pPr>
            <w:sdt>
              <w:sdtPr>
                <w:rPr>
                  <w:rFonts w:ascii="Times New Roman" w:hAnsi="Times New Roman" w:cs="Times New Roman"/>
                  <w:sz w:val="20"/>
                  <w:szCs w:val="20"/>
                </w:rPr>
                <w:id w:val="447289638"/>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English/Language Arts</w:t>
            </w:r>
          </w:p>
        </w:tc>
        <w:tc>
          <w:tcPr>
            <w:tcW w:w="2676" w:type="dxa"/>
          </w:tcPr>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59455853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Experimental Education</w:t>
            </w:r>
          </w:p>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861970563"/>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Health Education </w:t>
            </w:r>
          </w:p>
          <w:p w:rsidR="000E267D" w:rsidRDefault="003A41F8" w:rsidP="003F0B73">
            <w:pPr>
              <w:rPr>
                <w:rFonts w:ascii="Times New Roman" w:hAnsi="Times New Roman" w:cs="Times New Roman"/>
                <w:sz w:val="20"/>
                <w:szCs w:val="20"/>
              </w:rPr>
            </w:pPr>
            <w:sdt>
              <w:sdtPr>
                <w:rPr>
                  <w:rFonts w:ascii="Times New Roman" w:hAnsi="Times New Roman" w:cs="Times New Roman"/>
                  <w:sz w:val="20"/>
                  <w:szCs w:val="20"/>
                </w:rPr>
                <w:id w:val="-189626553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Library Media </w:t>
            </w:r>
          </w:p>
          <w:p w:rsidR="000E267D" w:rsidRDefault="003A41F8" w:rsidP="008C54B2">
            <w:pPr>
              <w:rPr>
                <w:rFonts w:ascii="Times New Roman" w:hAnsi="Times New Roman" w:cs="Times New Roman"/>
                <w:sz w:val="20"/>
                <w:szCs w:val="20"/>
              </w:rPr>
            </w:pPr>
            <w:sdt>
              <w:sdtPr>
                <w:rPr>
                  <w:rFonts w:ascii="Times New Roman" w:hAnsi="Times New Roman" w:cs="Times New Roman"/>
                  <w:sz w:val="20"/>
                  <w:szCs w:val="20"/>
                </w:rPr>
                <w:id w:val="-202338802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Mathematics </w:t>
            </w:r>
          </w:p>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107400366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Music Education</w:t>
            </w:r>
            <w:r w:rsidR="000E267D">
              <w:rPr>
                <w:rFonts w:ascii="Times New Roman" w:hAnsi="Times New Roman" w:cs="Times New Roman"/>
                <w:sz w:val="20"/>
                <w:szCs w:val="20"/>
              </w:rPr>
              <w:t xml:space="preserve"> </w:t>
            </w:r>
          </w:p>
        </w:tc>
        <w:tc>
          <w:tcPr>
            <w:tcW w:w="2676" w:type="dxa"/>
          </w:tcPr>
          <w:p w:rsidR="000E267D" w:rsidRPr="001C2AA2" w:rsidRDefault="003A41F8" w:rsidP="008C70D6">
            <w:pPr>
              <w:rPr>
                <w:rFonts w:ascii="Times New Roman" w:hAnsi="Times New Roman" w:cs="Times New Roman"/>
                <w:sz w:val="20"/>
                <w:szCs w:val="20"/>
              </w:rPr>
            </w:pPr>
            <w:sdt>
              <w:sdtPr>
                <w:rPr>
                  <w:rFonts w:ascii="Times New Roman" w:hAnsi="Times New Roman" w:cs="Times New Roman"/>
                  <w:sz w:val="20"/>
                  <w:szCs w:val="20"/>
                </w:rPr>
                <w:id w:val="370581914"/>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Peer Counseling</w:t>
            </w:r>
          </w:p>
          <w:p w:rsidR="000E267D" w:rsidRDefault="003A41F8" w:rsidP="003F0B73">
            <w:pPr>
              <w:rPr>
                <w:rFonts w:ascii="Times New Roman" w:hAnsi="Times New Roman" w:cs="Times New Roman"/>
                <w:sz w:val="20"/>
                <w:szCs w:val="20"/>
              </w:rPr>
            </w:pPr>
            <w:sdt>
              <w:sdtPr>
                <w:rPr>
                  <w:rFonts w:ascii="Times New Roman" w:hAnsi="Times New Roman" w:cs="Times New Roman"/>
                  <w:sz w:val="20"/>
                  <w:szCs w:val="20"/>
                </w:rPr>
                <w:id w:val="31476350"/>
                <w14:checkbox>
                  <w14:checked w14:val="1"/>
                  <w14:checkedState w14:val="2612" w14:font="MS Gothic"/>
                  <w14:uncheckedState w14:val="2610" w14:font="MS Gothic"/>
                </w14:checkbox>
              </w:sdtPr>
              <w:sdtEndPr/>
              <w:sdtContent>
                <w:r w:rsidR="00D4759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Physical Education</w:t>
            </w:r>
            <w:r w:rsidR="000E267D">
              <w:rPr>
                <w:rFonts w:ascii="Times New Roman" w:hAnsi="Times New Roman" w:cs="Times New Roman"/>
                <w:sz w:val="20"/>
                <w:szCs w:val="20"/>
              </w:rPr>
              <w:t xml:space="preserve"> </w:t>
            </w:r>
          </w:p>
          <w:p w:rsidR="000E267D" w:rsidRPr="000E3275" w:rsidRDefault="003A41F8" w:rsidP="00D318C5">
            <w:pPr>
              <w:rPr>
                <w:rFonts w:ascii="Times New Roman" w:hAnsi="Times New Roman" w:cs="Times New Roman"/>
                <w:sz w:val="18"/>
                <w:szCs w:val="18"/>
              </w:rPr>
            </w:pPr>
            <w:sdt>
              <w:sdtPr>
                <w:rPr>
                  <w:rFonts w:ascii="Times New Roman" w:hAnsi="Times New Roman" w:cs="Times New Roman"/>
                  <w:sz w:val="20"/>
                  <w:szCs w:val="20"/>
                </w:rPr>
                <w:id w:val="188158872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sidRPr="000E3275">
              <w:rPr>
                <w:rFonts w:ascii="Times New Roman" w:hAnsi="Times New Roman" w:cs="Times New Roman"/>
                <w:sz w:val="18"/>
                <w:szCs w:val="18"/>
              </w:rPr>
              <w:t>Research/Critical Thinking</w:t>
            </w:r>
          </w:p>
          <w:p w:rsidR="000E267D" w:rsidRDefault="003A41F8" w:rsidP="00D318C5">
            <w:pPr>
              <w:rPr>
                <w:rFonts w:ascii="Times New Roman" w:hAnsi="Times New Roman" w:cs="Times New Roman"/>
                <w:sz w:val="20"/>
                <w:szCs w:val="20"/>
              </w:rPr>
            </w:pPr>
            <w:sdt>
              <w:sdtPr>
                <w:rPr>
                  <w:rFonts w:ascii="Times New Roman" w:hAnsi="Times New Roman" w:cs="Times New Roman"/>
                  <w:sz w:val="20"/>
                  <w:szCs w:val="20"/>
                </w:rPr>
                <w:id w:val="-1328738240"/>
                <w14:checkbox>
                  <w14:checked w14:val="1"/>
                  <w14:checkedState w14:val="2612" w14:font="MS Gothic"/>
                  <w14:uncheckedState w14:val="2610" w14:font="MS Gothic"/>
                </w14:checkbox>
              </w:sdtPr>
              <w:sdtEndPr/>
              <w:sdtContent>
                <w:r w:rsidR="002E74C5">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Science </w:t>
            </w:r>
          </w:p>
          <w:p w:rsidR="000E267D" w:rsidRPr="001C2AA2" w:rsidRDefault="003A41F8" w:rsidP="003F0B73">
            <w:pPr>
              <w:rPr>
                <w:rFonts w:ascii="Times New Roman" w:hAnsi="Times New Roman" w:cs="Times New Roman"/>
                <w:sz w:val="20"/>
                <w:szCs w:val="20"/>
              </w:rPr>
            </w:pPr>
            <w:sdt>
              <w:sdtPr>
                <w:rPr>
                  <w:rFonts w:ascii="Times New Roman" w:hAnsi="Times New Roman" w:cs="Times New Roman"/>
                  <w:sz w:val="20"/>
                  <w:szCs w:val="20"/>
                </w:rPr>
                <w:id w:val="-204486036"/>
                <w14:checkbox>
                  <w14:checked w14:val="1"/>
                  <w14:checkedState w14:val="2612" w14:font="MS Gothic"/>
                  <w14:uncheckedState w14:val="2610" w14:font="MS Gothic"/>
                </w14:checkbox>
              </w:sdtPr>
              <w:sdtEndPr/>
              <w:sdtContent>
                <w:r w:rsidR="002E74C5">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Social Studies</w:t>
            </w:r>
          </w:p>
        </w:tc>
        <w:tc>
          <w:tcPr>
            <w:tcW w:w="2677" w:type="dxa"/>
          </w:tcPr>
          <w:p w:rsidR="000E267D" w:rsidRDefault="003A41F8" w:rsidP="003F0B73">
            <w:pPr>
              <w:rPr>
                <w:rFonts w:ascii="Times New Roman" w:hAnsi="Times New Roman" w:cs="Times New Roman"/>
                <w:sz w:val="20"/>
                <w:szCs w:val="20"/>
              </w:rPr>
            </w:pPr>
            <w:sdt>
              <w:sdtPr>
                <w:rPr>
                  <w:rFonts w:ascii="Times New Roman" w:hAnsi="Times New Roman" w:cs="Times New Roman"/>
                  <w:sz w:val="20"/>
                  <w:szCs w:val="20"/>
                </w:rPr>
                <w:id w:val="1827706475"/>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World Languages</w:t>
            </w:r>
          </w:p>
          <w:p w:rsidR="000E267D" w:rsidRDefault="003A41F8" w:rsidP="00D318C5">
            <w:pPr>
              <w:rPr>
                <w:rFonts w:ascii="Times New Roman" w:hAnsi="Times New Roman" w:cs="Times New Roman"/>
                <w:sz w:val="20"/>
                <w:szCs w:val="20"/>
              </w:rPr>
            </w:pPr>
            <w:sdt>
              <w:sdtPr>
                <w:rPr>
                  <w:rFonts w:ascii="Times New Roman" w:hAnsi="Times New Roman" w:cs="Times New Roman"/>
                  <w:sz w:val="20"/>
                  <w:szCs w:val="20"/>
                </w:rPr>
                <w:id w:val="129494831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Other  </w:t>
            </w:r>
          </w:p>
          <w:p w:rsidR="000E267D" w:rsidRDefault="000E267D" w:rsidP="003F0B73">
            <w:pPr>
              <w:rPr>
                <w:rFonts w:ascii="Times New Roman" w:hAnsi="Times New Roman" w:cs="Times New Roman"/>
                <w:sz w:val="20"/>
                <w:szCs w:val="20"/>
              </w:rPr>
            </w:pPr>
            <w:r>
              <w:rPr>
                <w:rFonts w:ascii="Times New Roman" w:hAnsi="Times New Roman" w:cs="Times New Roman"/>
                <w:sz w:val="20"/>
                <w:szCs w:val="20"/>
              </w:rPr>
              <w:t xml:space="preserve"> </w:t>
            </w:r>
          </w:p>
          <w:p w:rsidR="000E267D" w:rsidRPr="001C2AA2" w:rsidRDefault="000E267D" w:rsidP="003F0B73">
            <w:pPr>
              <w:rPr>
                <w:rFonts w:ascii="Times New Roman" w:hAnsi="Times New Roman" w:cs="Times New Roman"/>
                <w:sz w:val="20"/>
                <w:szCs w:val="20"/>
              </w:rPr>
            </w:pPr>
          </w:p>
        </w:tc>
      </w:tr>
      <w:tr w:rsidR="000E267D" w:rsidTr="000E267D">
        <w:trPr>
          <w:trHeight w:val="332"/>
        </w:trPr>
        <w:tc>
          <w:tcPr>
            <w:tcW w:w="10705" w:type="dxa"/>
            <w:gridSpan w:val="4"/>
          </w:tcPr>
          <w:p w:rsidR="000E267D" w:rsidRDefault="000E267D" w:rsidP="004E6DE0">
            <w:pPr>
              <w:rPr>
                <w:rFonts w:ascii="Times New Roman" w:hAnsi="Times New Roman" w:cs="Times New Roman"/>
                <w:sz w:val="24"/>
                <w:szCs w:val="24"/>
              </w:rPr>
            </w:pPr>
            <w:r>
              <w:rPr>
                <w:rFonts w:ascii="Times New Roman" w:hAnsi="Times New Roman" w:cs="Times New Roman"/>
                <w:sz w:val="24"/>
                <w:szCs w:val="24"/>
              </w:rPr>
              <w:t xml:space="preserve">Select the qualification(s) of the instructors for the above courses:  </w:t>
            </w:r>
          </w:p>
        </w:tc>
      </w:tr>
      <w:tr w:rsidR="000E267D" w:rsidTr="000E267D">
        <w:trPr>
          <w:trHeight w:val="795"/>
        </w:trPr>
        <w:tc>
          <w:tcPr>
            <w:tcW w:w="10705" w:type="dxa"/>
            <w:gridSpan w:val="4"/>
          </w:tcPr>
          <w:p w:rsidR="000E267D" w:rsidRPr="001C2AA2" w:rsidRDefault="003A41F8" w:rsidP="00F3143D">
            <w:pPr>
              <w:rPr>
                <w:rFonts w:ascii="Times New Roman" w:hAnsi="Times New Roman" w:cs="Times New Roman"/>
                <w:sz w:val="20"/>
                <w:szCs w:val="20"/>
              </w:rPr>
            </w:pPr>
            <w:sdt>
              <w:sdtPr>
                <w:rPr>
                  <w:rFonts w:ascii="Times New Roman" w:hAnsi="Times New Roman" w:cs="Times New Roman"/>
                  <w:sz w:val="20"/>
                  <w:szCs w:val="20"/>
                </w:rPr>
                <w:id w:val="-431364003"/>
                <w14:checkbox>
                  <w14:checked w14:val="1"/>
                  <w14:checkedState w14:val="2612" w14:font="MS Gothic"/>
                  <w14:uncheckedState w14:val="2610" w14:font="MS Gothic"/>
                </w14:checkbox>
              </w:sdtPr>
              <w:sdtEndPr/>
              <w:sdtContent>
                <w:r w:rsidR="00D4759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Florida Certified Teacher </w:t>
            </w:r>
          </w:p>
          <w:p w:rsidR="000E267D" w:rsidRPr="001C2AA2" w:rsidRDefault="003A41F8" w:rsidP="00F3143D">
            <w:pPr>
              <w:rPr>
                <w:rFonts w:ascii="Times New Roman" w:hAnsi="Times New Roman" w:cs="Times New Roman"/>
                <w:sz w:val="20"/>
                <w:szCs w:val="20"/>
              </w:rPr>
            </w:pPr>
            <w:sdt>
              <w:sdtPr>
                <w:rPr>
                  <w:rFonts w:ascii="Times New Roman" w:hAnsi="Times New Roman" w:cs="Times New Roman"/>
                  <w:sz w:val="20"/>
                  <w:szCs w:val="20"/>
                </w:rPr>
                <w:id w:val="-1445611963"/>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Pr>
                <w:rFonts w:ascii="Times New Roman" w:hAnsi="Times New Roman" w:cs="Times New Roman"/>
                <w:sz w:val="20"/>
                <w:szCs w:val="20"/>
              </w:rPr>
              <w:t>Community-based Expert</w:t>
            </w:r>
          </w:p>
          <w:p w:rsidR="000E267D" w:rsidRDefault="003A41F8" w:rsidP="004E6DE0">
            <w:pPr>
              <w:rPr>
                <w:rFonts w:ascii="Times New Roman" w:hAnsi="Times New Roman" w:cs="Times New Roman"/>
                <w:sz w:val="20"/>
                <w:szCs w:val="20"/>
              </w:rPr>
            </w:pPr>
            <w:sdt>
              <w:sdtPr>
                <w:rPr>
                  <w:rFonts w:ascii="Times New Roman" w:hAnsi="Times New Roman" w:cs="Times New Roman"/>
                  <w:sz w:val="20"/>
                  <w:szCs w:val="20"/>
                </w:rPr>
                <w:id w:val="-810555896"/>
                <w14:checkbox>
                  <w14:checked w14:val="0"/>
                  <w14:checkedState w14:val="2612" w14:font="MS Gothic"/>
                  <w14:uncheckedState w14:val="2610" w14:font="MS Gothic"/>
                </w14:checkbox>
              </w:sdtPr>
              <w:sdtEndPr/>
              <w:sdtContent>
                <w:r w:rsidR="000E267D" w:rsidRPr="001C2AA2">
                  <w:rPr>
                    <w:rFonts w:ascii="MS Gothic" w:eastAsia="MS Gothic" w:hAnsi="MS Gothic" w:cs="Times New Roman" w:hint="eastAsia"/>
                    <w:sz w:val="20"/>
                    <w:szCs w:val="20"/>
                  </w:rPr>
                  <w:t>☐</w:t>
                </w:r>
              </w:sdtContent>
            </w:sdt>
            <w:r w:rsidR="000E267D" w:rsidRPr="001C2AA2">
              <w:rPr>
                <w:rFonts w:ascii="Times New Roman" w:hAnsi="Times New Roman" w:cs="Times New Roman"/>
                <w:sz w:val="20"/>
                <w:szCs w:val="20"/>
              </w:rPr>
              <w:t xml:space="preserve"> </w:t>
            </w:r>
            <w:r w:rsidR="000E267D">
              <w:rPr>
                <w:rFonts w:ascii="Times New Roman" w:hAnsi="Times New Roman" w:cs="Times New Roman"/>
                <w:sz w:val="20"/>
                <w:szCs w:val="20"/>
              </w:rPr>
              <w:t>School Nurse</w:t>
            </w:r>
          </w:p>
          <w:p w:rsidR="000E267D" w:rsidRDefault="003A41F8" w:rsidP="004E6DE0">
            <w:pPr>
              <w:rPr>
                <w:rFonts w:ascii="Times New Roman" w:hAnsi="Times New Roman" w:cs="Times New Roman"/>
                <w:sz w:val="20"/>
                <w:szCs w:val="20"/>
              </w:rPr>
            </w:pPr>
            <w:sdt>
              <w:sdtPr>
                <w:rPr>
                  <w:rFonts w:ascii="Times New Roman" w:hAnsi="Times New Roman" w:cs="Times New Roman"/>
                  <w:sz w:val="20"/>
                  <w:szCs w:val="20"/>
                </w:rPr>
                <w:id w:val="-595785163"/>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School Counselor</w:t>
            </w:r>
          </w:p>
          <w:p w:rsidR="000E267D" w:rsidRDefault="003A41F8" w:rsidP="004E6DE0">
            <w:pPr>
              <w:rPr>
                <w:rFonts w:ascii="Times New Roman" w:hAnsi="Times New Roman" w:cs="Times New Roman"/>
                <w:sz w:val="20"/>
                <w:szCs w:val="20"/>
              </w:rPr>
            </w:pPr>
            <w:sdt>
              <w:sdtPr>
                <w:rPr>
                  <w:rFonts w:ascii="Times New Roman" w:hAnsi="Times New Roman" w:cs="Times New Roman"/>
                  <w:sz w:val="20"/>
                  <w:szCs w:val="20"/>
                </w:rPr>
                <w:id w:val="814992200"/>
                <w14:checkbox>
                  <w14:checked w14:val="0"/>
                  <w14:checkedState w14:val="2612" w14:font="MS Gothic"/>
                  <w14:uncheckedState w14:val="2610" w14:font="MS Gothic"/>
                </w14:checkbox>
              </w:sdtPr>
              <w:sdtEndPr/>
              <w:sdtContent>
                <w:r w:rsidR="000E267D">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School Psychologist </w:t>
            </w:r>
          </w:p>
          <w:p w:rsidR="000E267D" w:rsidRPr="00F3143D" w:rsidRDefault="003A41F8" w:rsidP="004E6DE0">
            <w:pPr>
              <w:rPr>
                <w:rFonts w:ascii="Times New Roman" w:hAnsi="Times New Roman" w:cs="Times New Roman"/>
                <w:sz w:val="20"/>
                <w:szCs w:val="20"/>
              </w:rPr>
            </w:pPr>
            <w:sdt>
              <w:sdtPr>
                <w:rPr>
                  <w:rFonts w:ascii="Times New Roman" w:hAnsi="Times New Roman" w:cs="Times New Roman"/>
                  <w:sz w:val="20"/>
                  <w:szCs w:val="20"/>
                </w:rPr>
                <w:id w:val="-87244314"/>
                <w14:checkbox>
                  <w14:checked w14:val="1"/>
                  <w14:checkedState w14:val="2612" w14:font="MS Gothic"/>
                  <w14:uncheckedState w14:val="2610" w14:font="MS Gothic"/>
                </w14:checkbox>
              </w:sdtPr>
              <w:sdtEndPr/>
              <w:sdtContent>
                <w:r w:rsidR="002E74C5">
                  <w:rPr>
                    <w:rFonts w:ascii="MS Gothic" w:eastAsia="MS Gothic" w:hAnsi="MS Gothic" w:cs="Times New Roman" w:hint="eastAsia"/>
                    <w:sz w:val="20"/>
                    <w:szCs w:val="20"/>
                  </w:rPr>
                  <w:t>☒</w:t>
                </w:r>
              </w:sdtContent>
            </w:sdt>
            <w:r w:rsidR="000E267D">
              <w:rPr>
                <w:rFonts w:ascii="Times New Roman" w:hAnsi="Times New Roman" w:cs="Times New Roman"/>
                <w:sz w:val="20"/>
                <w:szCs w:val="20"/>
              </w:rPr>
              <w:t xml:space="preserve"> Other     </w:t>
            </w:r>
          </w:p>
        </w:tc>
      </w:tr>
      <w:tr w:rsidR="000E267D" w:rsidTr="000E267D">
        <w:tc>
          <w:tcPr>
            <w:tcW w:w="10705" w:type="dxa"/>
            <w:gridSpan w:val="4"/>
          </w:tcPr>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Please explain the rationale for delivering the instruction in the courses selected above for each grade level.</w:t>
            </w:r>
          </w:p>
          <w:p w:rsidR="000E267D" w:rsidRDefault="000E267D" w:rsidP="0054515A">
            <w:pPr>
              <w:rPr>
                <w:rFonts w:ascii="Times New Roman" w:hAnsi="Times New Roman" w:cs="Times New Roman"/>
                <w:sz w:val="24"/>
                <w:szCs w:val="24"/>
              </w:rPr>
            </w:pPr>
          </w:p>
          <w:p w:rsidR="005C3202" w:rsidRDefault="005C3202" w:rsidP="0054515A">
            <w:pPr>
              <w:rPr>
                <w:rFonts w:ascii="Times New Roman" w:hAnsi="Times New Roman" w:cs="Times New Roman"/>
                <w:sz w:val="24"/>
                <w:szCs w:val="24"/>
              </w:rPr>
            </w:pPr>
            <w:r>
              <w:rPr>
                <w:rFonts w:ascii="Times New Roman" w:hAnsi="Times New Roman" w:cs="Times New Roman"/>
                <w:sz w:val="24"/>
                <w:szCs w:val="24"/>
              </w:rPr>
              <w:t>K:</w:t>
            </w:r>
            <w:r w:rsidR="00E020EE">
              <w:rPr>
                <w:rFonts w:ascii="Times New Roman" w:hAnsi="Times New Roman" w:cs="Times New Roman"/>
                <w:sz w:val="24"/>
                <w:szCs w:val="24"/>
              </w:rPr>
              <w:t xml:space="preserve"> Second Step aligns with Kindergarten social studies and science standards. </w:t>
            </w:r>
          </w:p>
          <w:p w:rsidR="005C3202" w:rsidRDefault="005C3202" w:rsidP="0054515A">
            <w:pPr>
              <w:rPr>
                <w:rFonts w:ascii="Times New Roman" w:hAnsi="Times New Roman" w:cs="Times New Roman"/>
                <w:sz w:val="24"/>
                <w:szCs w:val="24"/>
              </w:rPr>
            </w:pPr>
          </w:p>
          <w:p w:rsidR="005C3202" w:rsidRDefault="005C3202" w:rsidP="0054515A">
            <w:pPr>
              <w:rPr>
                <w:rFonts w:ascii="Times New Roman" w:hAnsi="Times New Roman" w:cs="Times New Roman"/>
                <w:sz w:val="24"/>
                <w:szCs w:val="24"/>
              </w:rPr>
            </w:pPr>
            <w:r>
              <w:rPr>
                <w:rFonts w:ascii="Times New Roman" w:hAnsi="Times New Roman" w:cs="Times New Roman"/>
                <w:sz w:val="24"/>
                <w:szCs w:val="24"/>
              </w:rPr>
              <w:t>1:</w:t>
            </w:r>
            <w:r w:rsidR="00F5397A">
              <w:rPr>
                <w:rFonts w:ascii="Times New Roman" w:hAnsi="Times New Roman" w:cs="Times New Roman"/>
                <w:sz w:val="24"/>
                <w:szCs w:val="24"/>
              </w:rPr>
              <w:t xml:space="preserve"> NIDA Brain Power al</w:t>
            </w:r>
            <w:r w:rsidR="00E020EE">
              <w:rPr>
                <w:rFonts w:ascii="Times New Roman" w:hAnsi="Times New Roman" w:cs="Times New Roman"/>
                <w:sz w:val="24"/>
                <w:szCs w:val="24"/>
              </w:rPr>
              <w:t xml:space="preserve">igns to the first grade science </w:t>
            </w:r>
            <w:r w:rsidR="00F5397A">
              <w:rPr>
                <w:rFonts w:ascii="Times New Roman" w:hAnsi="Times New Roman" w:cs="Times New Roman"/>
                <w:sz w:val="24"/>
                <w:szCs w:val="24"/>
              </w:rPr>
              <w:t xml:space="preserve">standards. </w:t>
            </w:r>
          </w:p>
          <w:p w:rsidR="005C3202" w:rsidRDefault="005C3202" w:rsidP="0054515A">
            <w:pPr>
              <w:rPr>
                <w:rFonts w:ascii="Times New Roman" w:hAnsi="Times New Roman" w:cs="Times New Roman"/>
                <w:sz w:val="24"/>
                <w:szCs w:val="24"/>
              </w:rPr>
            </w:pPr>
          </w:p>
          <w:p w:rsidR="005C3202" w:rsidRDefault="005C3202" w:rsidP="0054515A">
            <w:pPr>
              <w:rPr>
                <w:rFonts w:ascii="Times New Roman" w:hAnsi="Times New Roman" w:cs="Times New Roman"/>
                <w:sz w:val="24"/>
                <w:szCs w:val="24"/>
              </w:rPr>
            </w:pPr>
            <w:r>
              <w:rPr>
                <w:rFonts w:ascii="Times New Roman" w:hAnsi="Times New Roman" w:cs="Times New Roman"/>
                <w:sz w:val="24"/>
                <w:szCs w:val="24"/>
              </w:rPr>
              <w:t>2:</w:t>
            </w:r>
            <w:r w:rsidR="00E020EE">
              <w:rPr>
                <w:rFonts w:ascii="Times New Roman" w:hAnsi="Times New Roman" w:cs="Times New Roman"/>
                <w:sz w:val="24"/>
                <w:szCs w:val="24"/>
              </w:rPr>
              <w:t xml:space="preserve"> Second step aligns with second grade science and social studies standards. </w:t>
            </w:r>
          </w:p>
          <w:p w:rsidR="005C3202" w:rsidRDefault="005C3202" w:rsidP="0054515A">
            <w:pPr>
              <w:rPr>
                <w:rFonts w:ascii="Times New Roman" w:hAnsi="Times New Roman" w:cs="Times New Roman"/>
                <w:sz w:val="24"/>
                <w:szCs w:val="24"/>
              </w:rPr>
            </w:pPr>
          </w:p>
          <w:p w:rsidR="005C3202" w:rsidRDefault="005C3202" w:rsidP="0054515A">
            <w:pPr>
              <w:rPr>
                <w:rFonts w:ascii="Times New Roman" w:hAnsi="Times New Roman" w:cs="Times New Roman"/>
                <w:sz w:val="24"/>
                <w:szCs w:val="24"/>
              </w:rPr>
            </w:pPr>
            <w:r>
              <w:rPr>
                <w:rFonts w:ascii="Times New Roman" w:hAnsi="Times New Roman" w:cs="Times New Roman"/>
                <w:sz w:val="24"/>
                <w:szCs w:val="24"/>
              </w:rPr>
              <w:t>3:</w:t>
            </w:r>
            <w:r w:rsidR="00D4759D" w:rsidRPr="00D4759D">
              <w:rPr>
                <w:rFonts w:ascii="Times New Roman" w:hAnsi="Times New Roman" w:cs="Times New Roman"/>
                <w:sz w:val="24"/>
                <w:szCs w:val="24"/>
              </w:rPr>
              <w:t xml:space="preserve"> NIDA</w:t>
            </w:r>
            <w:r w:rsidR="00D4759D">
              <w:rPr>
                <w:rFonts w:ascii="Times New Roman" w:hAnsi="Times New Roman" w:cs="Times New Roman"/>
                <w:sz w:val="24"/>
                <w:szCs w:val="24"/>
              </w:rPr>
              <w:t xml:space="preserve"> Brain Power aligns to the third</w:t>
            </w:r>
            <w:r w:rsidR="00D4759D" w:rsidRPr="00D4759D">
              <w:rPr>
                <w:rFonts w:ascii="Times New Roman" w:hAnsi="Times New Roman" w:cs="Times New Roman"/>
                <w:sz w:val="24"/>
                <w:szCs w:val="24"/>
              </w:rPr>
              <w:t xml:space="preserve"> grade science standards</w:t>
            </w:r>
            <w:r w:rsidR="00D4759D">
              <w:rPr>
                <w:rFonts w:ascii="Times New Roman" w:hAnsi="Times New Roman" w:cs="Times New Roman"/>
                <w:sz w:val="24"/>
                <w:szCs w:val="24"/>
              </w:rPr>
              <w:t>.</w:t>
            </w:r>
          </w:p>
          <w:p w:rsidR="005C3202" w:rsidRDefault="005C3202" w:rsidP="0054515A">
            <w:pPr>
              <w:rPr>
                <w:rFonts w:ascii="Times New Roman" w:hAnsi="Times New Roman" w:cs="Times New Roman"/>
                <w:sz w:val="24"/>
                <w:szCs w:val="24"/>
              </w:rPr>
            </w:pPr>
          </w:p>
          <w:p w:rsidR="005C3202" w:rsidRDefault="005C3202" w:rsidP="0054515A">
            <w:pPr>
              <w:rPr>
                <w:rFonts w:ascii="Times New Roman" w:hAnsi="Times New Roman" w:cs="Times New Roman"/>
                <w:sz w:val="24"/>
                <w:szCs w:val="24"/>
              </w:rPr>
            </w:pPr>
            <w:r>
              <w:rPr>
                <w:rFonts w:ascii="Times New Roman" w:hAnsi="Times New Roman" w:cs="Times New Roman"/>
                <w:sz w:val="24"/>
                <w:szCs w:val="24"/>
              </w:rPr>
              <w:t>4:</w:t>
            </w:r>
            <w:r w:rsidR="00D4759D" w:rsidRPr="00D4759D">
              <w:rPr>
                <w:rFonts w:ascii="Times New Roman" w:hAnsi="Times New Roman" w:cs="Times New Roman"/>
                <w:sz w:val="24"/>
                <w:szCs w:val="24"/>
              </w:rPr>
              <w:t xml:space="preserve"> NIDA</w:t>
            </w:r>
            <w:r w:rsidR="00D4759D">
              <w:rPr>
                <w:rFonts w:ascii="Times New Roman" w:hAnsi="Times New Roman" w:cs="Times New Roman"/>
                <w:sz w:val="24"/>
                <w:szCs w:val="24"/>
              </w:rPr>
              <w:t xml:space="preserve"> Brain Power aligns to the fourth</w:t>
            </w:r>
            <w:r w:rsidR="00D4759D" w:rsidRPr="00D4759D">
              <w:rPr>
                <w:rFonts w:ascii="Times New Roman" w:hAnsi="Times New Roman" w:cs="Times New Roman"/>
                <w:sz w:val="24"/>
                <w:szCs w:val="24"/>
              </w:rPr>
              <w:t xml:space="preserve"> grade science standards</w:t>
            </w:r>
            <w:r w:rsidR="00D4759D">
              <w:rPr>
                <w:rFonts w:ascii="Times New Roman" w:hAnsi="Times New Roman" w:cs="Times New Roman"/>
                <w:sz w:val="24"/>
                <w:szCs w:val="24"/>
              </w:rPr>
              <w:t>.</w:t>
            </w:r>
          </w:p>
          <w:p w:rsidR="005C3202" w:rsidRDefault="005C3202" w:rsidP="0054515A">
            <w:pPr>
              <w:rPr>
                <w:rFonts w:ascii="Times New Roman" w:hAnsi="Times New Roman" w:cs="Times New Roman"/>
                <w:sz w:val="24"/>
                <w:szCs w:val="24"/>
              </w:rPr>
            </w:pPr>
          </w:p>
          <w:p w:rsidR="005C3202" w:rsidRPr="00E020EE" w:rsidRDefault="005C3202" w:rsidP="002E74C5">
            <w:pPr>
              <w:pStyle w:val="Heading2"/>
              <w:shd w:val="clear" w:color="auto" w:fill="FFFFFF"/>
              <w:spacing w:before="0"/>
              <w:outlineLvl w:val="1"/>
              <w:rPr>
                <w:rFonts w:ascii="New times roman" w:eastAsia="Times New Roman" w:hAnsi="New times roman" w:cs="Arial"/>
                <w:b/>
                <w:bCs/>
                <w:color w:val="222222"/>
                <w:sz w:val="36"/>
                <w:szCs w:val="36"/>
              </w:rPr>
            </w:pPr>
            <w:r w:rsidRPr="002E74C5">
              <w:rPr>
                <w:rFonts w:ascii="Times New Roman" w:hAnsi="Times New Roman" w:cs="Times New Roman"/>
                <w:color w:val="auto"/>
                <w:sz w:val="24"/>
                <w:szCs w:val="24"/>
              </w:rPr>
              <w:t>5</w:t>
            </w:r>
            <w:r>
              <w:rPr>
                <w:rFonts w:ascii="Times New Roman" w:hAnsi="Times New Roman" w:cs="Times New Roman"/>
                <w:sz w:val="24"/>
                <w:szCs w:val="24"/>
              </w:rPr>
              <w:t>:</w:t>
            </w:r>
            <w:r w:rsidR="002E74C5">
              <w:rPr>
                <w:rFonts w:ascii="Times New Roman" w:hAnsi="Times New Roman" w:cs="Times New Roman"/>
                <w:sz w:val="24"/>
                <w:szCs w:val="24"/>
              </w:rPr>
              <w:t xml:space="preserve"> </w:t>
            </w:r>
            <w:r w:rsidR="00DF1D98" w:rsidRPr="00DF1D98">
              <w:rPr>
                <w:rFonts w:ascii="Times New Roman" w:hAnsi="Times New Roman" w:cs="Times New Roman"/>
                <w:color w:val="000000" w:themeColor="text1"/>
                <w:sz w:val="24"/>
                <w:szCs w:val="24"/>
              </w:rPr>
              <w:t xml:space="preserve">DARE </w:t>
            </w:r>
            <w:r w:rsidR="00DF1D98">
              <w:rPr>
                <w:rFonts w:ascii="Times New Roman" w:hAnsi="Times New Roman" w:cs="Times New Roman"/>
                <w:color w:val="000000" w:themeColor="text1"/>
                <w:sz w:val="24"/>
                <w:szCs w:val="24"/>
              </w:rPr>
              <w:t>-</w:t>
            </w:r>
            <w:r w:rsidR="002E74C5" w:rsidRPr="00DF1D98">
              <w:rPr>
                <w:rFonts w:ascii="New times roman" w:eastAsia="Times New Roman" w:hAnsi="New times roman" w:cs="Arial"/>
                <w:color w:val="222222"/>
                <w:sz w:val="24"/>
                <w:szCs w:val="24"/>
                <w:shd w:val="clear" w:color="auto" w:fill="FFFFFF"/>
              </w:rPr>
              <w:t>Drug Abuse Resistance Education is an education program that seeks to prevent use of controlled drugs, membership in gangs, and violent behavior</w:t>
            </w:r>
            <w:r w:rsidR="00E020EE" w:rsidRPr="00DF1D98">
              <w:rPr>
                <w:rFonts w:ascii="New times roman" w:eastAsia="Times New Roman" w:hAnsi="New times roman" w:cs="Arial"/>
                <w:color w:val="222222"/>
                <w:sz w:val="24"/>
                <w:szCs w:val="24"/>
                <w:shd w:val="clear" w:color="auto" w:fill="FFFFFF"/>
              </w:rPr>
              <w:t xml:space="preserve"> and aligns with fifth grade standards in science and social studies.</w:t>
            </w:r>
            <w:r w:rsidR="00E020EE" w:rsidRPr="00E020EE">
              <w:rPr>
                <w:rFonts w:ascii="New times roman" w:eastAsia="Times New Roman" w:hAnsi="New times roman" w:cs="Arial"/>
                <w:color w:val="222222"/>
                <w:sz w:val="21"/>
                <w:szCs w:val="21"/>
                <w:shd w:val="clear" w:color="auto" w:fill="FFFFFF"/>
              </w:rPr>
              <w:t xml:space="preserve"> </w:t>
            </w:r>
          </w:p>
          <w:p w:rsidR="005C3202" w:rsidRDefault="005C3202"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6:</w:t>
            </w:r>
            <w:r w:rsidR="002E74C5">
              <w:rPr>
                <w:rFonts w:ascii="Times New Roman" w:hAnsi="Times New Roman" w:cs="Times New Roman"/>
                <w:sz w:val="24"/>
                <w:szCs w:val="24"/>
              </w:rPr>
              <w:t xml:space="preserve"> </w:t>
            </w:r>
            <w:proofErr w:type="spellStart"/>
            <w:r w:rsidR="00E020EE">
              <w:rPr>
                <w:rFonts w:ascii="Times New Roman" w:hAnsi="Times New Roman" w:cs="Times New Roman"/>
                <w:sz w:val="24"/>
                <w:szCs w:val="24"/>
              </w:rPr>
              <w:t>Botvin</w:t>
            </w:r>
            <w:proofErr w:type="spellEnd"/>
            <w:r w:rsidR="00E020EE">
              <w:rPr>
                <w:rFonts w:ascii="Times New Roman" w:hAnsi="Times New Roman" w:cs="Times New Roman"/>
                <w:sz w:val="24"/>
                <w:szCs w:val="24"/>
              </w:rPr>
              <w:t xml:space="preserve"> </w:t>
            </w:r>
            <w:proofErr w:type="spellStart"/>
            <w:r w:rsidR="00E020EE">
              <w:rPr>
                <w:rFonts w:ascii="Times New Roman" w:hAnsi="Times New Roman" w:cs="Times New Roman"/>
                <w:sz w:val="24"/>
                <w:szCs w:val="24"/>
              </w:rPr>
              <w:t>Lifeskills</w:t>
            </w:r>
            <w:proofErr w:type="spellEnd"/>
            <w:r w:rsidR="00E020EE">
              <w:rPr>
                <w:rFonts w:ascii="Times New Roman" w:hAnsi="Times New Roman" w:cs="Times New Roman"/>
                <w:sz w:val="24"/>
                <w:szCs w:val="24"/>
              </w:rPr>
              <w:t xml:space="preserve"> is aligned with the National Health Standards and Common Core ELA. </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7:</w:t>
            </w:r>
            <w:r w:rsidR="00E020EE" w:rsidRPr="00E020EE">
              <w:rPr>
                <w:rFonts w:ascii="Times New Roman" w:hAnsi="Times New Roman" w:cs="Times New Roman"/>
                <w:sz w:val="24"/>
                <w:szCs w:val="24"/>
              </w:rPr>
              <w:t xml:space="preserve"> </w:t>
            </w:r>
            <w:proofErr w:type="spellStart"/>
            <w:r w:rsidR="00E020EE" w:rsidRPr="00E020EE">
              <w:rPr>
                <w:rFonts w:ascii="Times New Roman" w:hAnsi="Times New Roman" w:cs="Times New Roman"/>
                <w:sz w:val="24"/>
                <w:szCs w:val="24"/>
              </w:rPr>
              <w:t>Botvin</w:t>
            </w:r>
            <w:proofErr w:type="spellEnd"/>
            <w:r w:rsidR="00E020EE" w:rsidRPr="00E020EE">
              <w:rPr>
                <w:rFonts w:ascii="Times New Roman" w:hAnsi="Times New Roman" w:cs="Times New Roman"/>
                <w:sz w:val="24"/>
                <w:szCs w:val="24"/>
              </w:rPr>
              <w:t xml:space="preserve"> </w:t>
            </w:r>
            <w:proofErr w:type="spellStart"/>
            <w:r w:rsidR="00E020EE" w:rsidRPr="00E020EE">
              <w:rPr>
                <w:rFonts w:ascii="Times New Roman" w:hAnsi="Times New Roman" w:cs="Times New Roman"/>
                <w:sz w:val="24"/>
                <w:szCs w:val="24"/>
              </w:rPr>
              <w:t>Lifeskills</w:t>
            </w:r>
            <w:proofErr w:type="spellEnd"/>
            <w:r w:rsidR="00E020EE" w:rsidRPr="00E020EE">
              <w:rPr>
                <w:rFonts w:ascii="Times New Roman" w:hAnsi="Times New Roman" w:cs="Times New Roman"/>
                <w:sz w:val="24"/>
                <w:szCs w:val="24"/>
              </w:rPr>
              <w:t xml:space="preserve"> is aligned with the National Health Standards and Common Core ELA.</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8:</w:t>
            </w:r>
            <w:r w:rsidR="00E020EE" w:rsidRPr="00E020EE">
              <w:rPr>
                <w:rFonts w:ascii="Times New Roman" w:hAnsi="Times New Roman" w:cs="Times New Roman"/>
                <w:sz w:val="24"/>
                <w:szCs w:val="24"/>
              </w:rPr>
              <w:t xml:space="preserve"> </w:t>
            </w:r>
            <w:proofErr w:type="spellStart"/>
            <w:r w:rsidR="00E020EE" w:rsidRPr="00E020EE">
              <w:rPr>
                <w:rFonts w:ascii="Times New Roman" w:hAnsi="Times New Roman" w:cs="Times New Roman"/>
                <w:sz w:val="24"/>
                <w:szCs w:val="24"/>
              </w:rPr>
              <w:t>Botvin</w:t>
            </w:r>
            <w:proofErr w:type="spellEnd"/>
            <w:r w:rsidR="00E020EE" w:rsidRPr="00E020EE">
              <w:rPr>
                <w:rFonts w:ascii="Times New Roman" w:hAnsi="Times New Roman" w:cs="Times New Roman"/>
                <w:sz w:val="24"/>
                <w:szCs w:val="24"/>
              </w:rPr>
              <w:t xml:space="preserve"> </w:t>
            </w:r>
            <w:proofErr w:type="spellStart"/>
            <w:r w:rsidR="00E020EE" w:rsidRPr="00E020EE">
              <w:rPr>
                <w:rFonts w:ascii="Times New Roman" w:hAnsi="Times New Roman" w:cs="Times New Roman"/>
                <w:sz w:val="24"/>
                <w:szCs w:val="24"/>
              </w:rPr>
              <w:t>Lifeskills</w:t>
            </w:r>
            <w:proofErr w:type="spellEnd"/>
            <w:r w:rsidR="00E020EE" w:rsidRPr="00E020EE">
              <w:rPr>
                <w:rFonts w:ascii="Times New Roman" w:hAnsi="Times New Roman" w:cs="Times New Roman"/>
                <w:sz w:val="24"/>
                <w:szCs w:val="24"/>
              </w:rPr>
              <w:t xml:space="preserve"> is aligned with the National Health Standards and Common Core ELA.</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lastRenderedPageBreak/>
              <w:t>9:</w:t>
            </w:r>
            <w:r w:rsidR="00D4759D">
              <w:rPr>
                <w:rFonts w:ascii="Times New Roman" w:hAnsi="Times New Roman" w:cs="Times New Roman"/>
                <w:sz w:val="24"/>
                <w:szCs w:val="24"/>
              </w:rPr>
              <w:t xml:space="preserve"> </w:t>
            </w:r>
            <w:proofErr w:type="spellStart"/>
            <w:r w:rsidR="00D4759D">
              <w:rPr>
                <w:rFonts w:ascii="Times New Roman" w:hAnsi="Times New Roman" w:cs="Times New Roman"/>
                <w:sz w:val="24"/>
                <w:szCs w:val="24"/>
              </w:rPr>
              <w:t>Botvin</w:t>
            </w:r>
            <w:proofErr w:type="spellEnd"/>
            <w:r w:rsidR="00D4759D">
              <w:rPr>
                <w:rFonts w:ascii="Times New Roman" w:hAnsi="Times New Roman" w:cs="Times New Roman"/>
                <w:sz w:val="24"/>
                <w:szCs w:val="24"/>
              </w:rPr>
              <w:t xml:space="preserve"> </w:t>
            </w:r>
            <w:proofErr w:type="spellStart"/>
            <w:r w:rsidR="00D4759D">
              <w:rPr>
                <w:rFonts w:ascii="Times New Roman" w:hAnsi="Times New Roman" w:cs="Times New Roman"/>
                <w:sz w:val="24"/>
                <w:szCs w:val="24"/>
              </w:rPr>
              <w:t>Lifeskills</w:t>
            </w:r>
            <w:proofErr w:type="spellEnd"/>
            <w:r w:rsidR="00D4759D">
              <w:rPr>
                <w:rFonts w:ascii="Times New Roman" w:hAnsi="Times New Roman" w:cs="Times New Roman"/>
                <w:sz w:val="24"/>
                <w:szCs w:val="24"/>
              </w:rPr>
              <w:t xml:space="preserve"> will be delivered during an extended period by teachers of core courses This extended period exists to build relationships and provide interventions. </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10:</w:t>
            </w:r>
            <w:r w:rsidR="00D4759D">
              <w:rPr>
                <w:rFonts w:ascii="Times New Roman" w:hAnsi="Times New Roman" w:cs="Times New Roman"/>
                <w:sz w:val="24"/>
                <w:szCs w:val="24"/>
              </w:rPr>
              <w:t xml:space="preserve"> Substance abuse prevention aligns with the standards and goals of the personal fitness course.</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11:</w:t>
            </w:r>
            <w:r w:rsidR="00D4759D">
              <w:rPr>
                <w:rFonts w:ascii="Times New Roman" w:hAnsi="Times New Roman" w:cs="Times New Roman"/>
                <w:sz w:val="24"/>
                <w:szCs w:val="24"/>
              </w:rPr>
              <w:t xml:space="preserve"> Substance abuse prevention aligns with the standards and goals of the personal fitness course.</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12:</w:t>
            </w:r>
            <w:r w:rsidR="00D4759D">
              <w:rPr>
                <w:rFonts w:ascii="Times New Roman" w:hAnsi="Times New Roman" w:cs="Times New Roman"/>
                <w:sz w:val="24"/>
                <w:szCs w:val="24"/>
              </w:rPr>
              <w:t xml:space="preserve"> Substance abuse prevention aligns with the standards and goals of the personal fitness course</w:t>
            </w:r>
            <w:r w:rsidR="00E020EE">
              <w:rPr>
                <w:rFonts w:ascii="Times New Roman" w:hAnsi="Times New Roman" w:cs="Times New Roman"/>
                <w:sz w:val="24"/>
                <w:szCs w:val="24"/>
              </w:rPr>
              <w:t>.</w:t>
            </w:r>
          </w:p>
        </w:tc>
      </w:tr>
      <w:tr w:rsidR="000E267D" w:rsidTr="000E267D">
        <w:tc>
          <w:tcPr>
            <w:tcW w:w="10705" w:type="dxa"/>
            <w:gridSpan w:val="4"/>
          </w:tcPr>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lastRenderedPageBreak/>
              <w:t xml:space="preserve">Please describe the methods for delivering the instruction for each grade level. </w:t>
            </w:r>
          </w:p>
          <w:p w:rsidR="000E267D" w:rsidRDefault="000E267D" w:rsidP="000048EC">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K:</w:t>
            </w:r>
            <w:r w:rsidR="002954DC" w:rsidRPr="002954DC">
              <w:rPr>
                <w:rFonts w:ascii="Arial" w:hAnsi="Arial" w:cs="Arial"/>
                <w:color w:val="1F1F1F"/>
                <w:sz w:val="29"/>
                <w:szCs w:val="29"/>
                <w:shd w:val="clear" w:color="auto" w:fill="FFFFFF"/>
              </w:rPr>
              <w:t xml:space="preserve"> </w:t>
            </w:r>
            <w:r w:rsidR="002954DC">
              <w:rPr>
                <w:rFonts w:ascii="Times New Roman" w:hAnsi="Times New Roman" w:cs="Times New Roman"/>
                <w:sz w:val="24"/>
                <w:szCs w:val="24"/>
              </w:rPr>
              <w:t xml:space="preserve">The Second Step </w:t>
            </w:r>
            <w:r w:rsidR="002954DC" w:rsidRPr="002954DC">
              <w:rPr>
                <w:rFonts w:ascii="Times New Roman" w:hAnsi="Times New Roman" w:cs="Times New Roman"/>
                <w:sz w:val="24"/>
                <w:szCs w:val="24"/>
              </w:rPr>
              <w:t>Suite provides a fully integrated framework for protecting elementary school students and promoting their social, emotional, and academic success. </w:t>
            </w:r>
            <w:r w:rsidR="001C3553">
              <w:rPr>
                <w:rFonts w:ascii="Times New Roman" w:hAnsi="Times New Roman" w:cs="Times New Roman"/>
                <w:sz w:val="24"/>
                <w:szCs w:val="24"/>
              </w:rPr>
              <w:t xml:space="preserve">These lessons will be delivered in science and social studies. </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1:</w:t>
            </w:r>
            <w:r w:rsidR="00F5397A">
              <w:rPr>
                <w:rFonts w:ascii="Times New Roman" w:hAnsi="Times New Roman" w:cs="Times New Roman"/>
                <w:sz w:val="24"/>
                <w:szCs w:val="24"/>
              </w:rPr>
              <w:t xml:space="preserve"> NIDA Brain Power will be delivered by the classroom teacher during science.</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2:</w:t>
            </w:r>
            <w:r w:rsidR="001C3553">
              <w:rPr>
                <w:rFonts w:ascii="Times New Roman" w:hAnsi="Times New Roman" w:cs="Times New Roman"/>
                <w:sz w:val="24"/>
                <w:szCs w:val="24"/>
              </w:rPr>
              <w:t xml:space="preserve"> The Second Step </w:t>
            </w:r>
            <w:r w:rsidR="001C3553" w:rsidRPr="002954DC">
              <w:rPr>
                <w:rFonts w:ascii="Times New Roman" w:hAnsi="Times New Roman" w:cs="Times New Roman"/>
                <w:sz w:val="24"/>
                <w:szCs w:val="24"/>
              </w:rPr>
              <w:t>Suite provides a fully integrated framework for protecting elementary school students and promoting their social, emotional, and academic success. </w:t>
            </w:r>
            <w:r w:rsidR="001C3553">
              <w:rPr>
                <w:rFonts w:ascii="Times New Roman" w:hAnsi="Times New Roman" w:cs="Times New Roman"/>
                <w:sz w:val="24"/>
                <w:szCs w:val="24"/>
              </w:rPr>
              <w:t>These lessons will be delivered in science and social studies</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3:</w:t>
            </w:r>
            <w:r w:rsidR="009E5CBB">
              <w:rPr>
                <w:rFonts w:ascii="Times New Roman" w:hAnsi="Times New Roman" w:cs="Times New Roman"/>
                <w:sz w:val="24"/>
                <w:szCs w:val="24"/>
              </w:rPr>
              <w:t xml:space="preserve"> </w:t>
            </w:r>
            <w:r w:rsidR="009E5CBB" w:rsidRPr="009E5CBB">
              <w:rPr>
                <w:rFonts w:ascii="Times New Roman" w:hAnsi="Times New Roman" w:cs="Times New Roman"/>
                <w:sz w:val="24"/>
                <w:szCs w:val="24"/>
              </w:rPr>
              <w:t>NIDA Brain Power will be delivered by the classroom teacher during science</w:t>
            </w:r>
            <w:r w:rsidR="009E5CBB">
              <w:rPr>
                <w:rFonts w:ascii="Times New Roman" w:hAnsi="Times New Roman" w:cs="Times New Roman"/>
                <w:sz w:val="24"/>
                <w:szCs w:val="24"/>
              </w:rPr>
              <w:t>.</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4:</w:t>
            </w:r>
            <w:r w:rsidR="00D069E4" w:rsidRPr="00D069E4">
              <w:rPr>
                <w:rFonts w:ascii="Times New Roman" w:hAnsi="Times New Roman" w:cs="Times New Roman"/>
                <w:sz w:val="24"/>
                <w:szCs w:val="24"/>
              </w:rPr>
              <w:t xml:space="preserve"> NIDA Brain Power will be delivered by the classroom teacher during science.</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5:</w:t>
            </w:r>
            <w:r w:rsidR="002E74C5">
              <w:rPr>
                <w:rFonts w:ascii="Times New Roman" w:hAnsi="Times New Roman" w:cs="Times New Roman"/>
                <w:sz w:val="24"/>
                <w:szCs w:val="24"/>
              </w:rPr>
              <w:t xml:space="preserve"> DARE is delivered by the School Resource Officer- one lesson per week for eight weeks.  This culminates with a DARE graduation produced by the Okeechobee County Sherriff’s Department. </w:t>
            </w:r>
          </w:p>
          <w:p w:rsidR="005C3202" w:rsidRDefault="005C3202"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6:</w:t>
            </w:r>
            <w:r w:rsidR="002E74C5">
              <w:rPr>
                <w:rFonts w:ascii="Times New Roman" w:hAnsi="Times New Roman" w:cs="Times New Roman"/>
                <w:sz w:val="24"/>
                <w:szCs w:val="24"/>
              </w:rPr>
              <w:t xml:space="preserve"> </w:t>
            </w:r>
            <w:proofErr w:type="spellStart"/>
            <w:r w:rsidR="002E74C5">
              <w:rPr>
                <w:rFonts w:ascii="Times New Roman" w:hAnsi="Times New Roman" w:cs="Times New Roman"/>
                <w:sz w:val="24"/>
                <w:szCs w:val="24"/>
              </w:rPr>
              <w:t>Botvin</w:t>
            </w:r>
            <w:proofErr w:type="spellEnd"/>
            <w:r w:rsidR="002E74C5">
              <w:rPr>
                <w:rFonts w:ascii="Times New Roman" w:hAnsi="Times New Roman" w:cs="Times New Roman"/>
                <w:sz w:val="24"/>
                <w:szCs w:val="24"/>
              </w:rPr>
              <w:t xml:space="preserve"> </w:t>
            </w:r>
            <w:proofErr w:type="spellStart"/>
            <w:r w:rsidR="002E74C5">
              <w:rPr>
                <w:rFonts w:ascii="Times New Roman" w:hAnsi="Times New Roman" w:cs="Times New Roman"/>
                <w:sz w:val="24"/>
                <w:szCs w:val="24"/>
              </w:rPr>
              <w:t>Lifeskill</w:t>
            </w:r>
            <w:r w:rsidR="009877B0">
              <w:rPr>
                <w:rFonts w:ascii="Times New Roman" w:hAnsi="Times New Roman" w:cs="Times New Roman"/>
                <w:sz w:val="24"/>
                <w:szCs w:val="24"/>
              </w:rPr>
              <w:t>s</w:t>
            </w:r>
            <w:proofErr w:type="spellEnd"/>
            <w:r w:rsidR="002E74C5">
              <w:rPr>
                <w:rFonts w:ascii="Times New Roman" w:hAnsi="Times New Roman" w:cs="Times New Roman"/>
                <w:sz w:val="24"/>
                <w:szCs w:val="24"/>
              </w:rPr>
              <w:t xml:space="preserve"> will be delivered by behavior therapist from N</w:t>
            </w:r>
            <w:r w:rsidR="009877B0">
              <w:rPr>
                <w:rFonts w:ascii="Times New Roman" w:hAnsi="Times New Roman" w:cs="Times New Roman"/>
                <w:sz w:val="24"/>
                <w:szCs w:val="24"/>
              </w:rPr>
              <w:t xml:space="preserve">ew Horizons, a </w:t>
            </w:r>
            <w:r w:rsidR="009877B0" w:rsidRPr="009877B0">
              <w:rPr>
                <w:rFonts w:ascii="Times New Roman" w:hAnsi="Times New Roman" w:cs="Times New Roman"/>
                <w:sz w:val="24"/>
                <w:szCs w:val="24"/>
              </w:rPr>
              <w:t>Community Mental Health, Primary Care and Substance Abuse Services Provider</w:t>
            </w:r>
            <w:r w:rsidR="006E0CFC">
              <w:rPr>
                <w:rFonts w:ascii="Times New Roman" w:hAnsi="Times New Roman" w:cs="Times New Roman"/>
                <w:sz w:val="24"/>
                <w:szCs w:val="24"/>
              </w:rPr>
              <w:t>, one lesson per week for nine weeks</w:t>
            </w:r>
            <w:r w:rsidR="002E74C5">
              <w:rPr>
                <w:rFonts w:ascii="Times New Roman" w:hAnsi="Times New Roman" w:cs="Times New Roman"/>
                <w:sz w:val="24"/>
                <w:szCs w:val="24"/>
              </w:rPr>
              <w:t xml:space="preserve">. </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7:</w:t>
            </w:r>
            <w:r w:rsidR="009877B0">
              <w:rPr>
                <w:rFonts w:ascii="Times New Roman" w:hAnsi="Times New Roman" w:cs="Times New Roman"/>
                <w:sz w:val="24"/>
                <w:szCs w:val="24"/>
              </w:rPr>
              <w:t xml:space="preserve"> </w:t>
            </w:r>
            <w:proofErr w:type="spellStart"/>
            <w:r w:rsidR="009877B0">
              <w:rPr>
                <w:rFonts w:ascii="Times New Roman" w:hAnsi="Times New Roman" w:cs="Times New Roman"/>
                <w:sz w:val="24"/>
                <w:szCs w:val="24"/>
              </w:rPr>
              <w:t>Botvin</w:t>
            </w:r>
            <w:proofErr w:type="spellEnd"/>
            <w:r w:rsidR="009877B0">
              <w:rPr>
                <w:rFonts w:ascii="Times New Roman" w:hAnsi="Times New Roman" w:cs="Times New Roman"/>
                <w:sz w:val="24"/>
                <w:szCs w:val="24"/>
              </w:rPr>
              <w:t xml:space="preserve"> </w:t>
            </w:r>
            <w:proofErr w:type="spellStart"/>
            <w:r w:rsidR="009877B0">
              <w:rPr>
                <w:rFonts w:ascii="Times New Roman" w:hAnsi="Times New Roman" w:cs="Times New Roman"/>
                <w:sz w:val="24"/>
                <w:szCs w:val="24"/>
              </w:rPr>
              <w:t>Lifeskills</w:t>
            </w:r>
            <w:proofErr w:type="spellEnd"/>
            <w:r w:rsidR="009877B0">
              <w:rPr>
                <w:rFonts w:ascii="Times New Roman" w:hAnsi="Times New Roman" w:cs="Times New Roman"/>
                <w:sz w:val="24"/>
                <w:szCs w:val="24"/>
              </w:rPr>
              <w:t xml:space="preserve"> will be delivered by behavior therapist from New Horizons, a </w:t>
            </w:r>
            <w:r w:rsidR="009877B0" w:rsidRPr="009877B0">
              <w:rPr>
                <w:rFonts w:ascii="Times New Roman" w:hAnsi="Times New Roman" w:cs="Times New Roman"/>
                <w:sz w:val="24"/>
                <w:szCs w:val="24"/>
              </w:rPr>
              <w:t>Community Mental Health, Primary Care and Substance Abuse Services Provider</w:t>
            </w:r>
            <w:r w:rsidR="006E0CFC">
              <w:rPr>
                <w:rFonts w:ascii="Times New Roman" w:hAnsi="Times New Roman" w:cs="Times New Roman"/>
                <w:sz w:val="24"/>
                <w:szCs w:val="24"/>
              </w:rPr>
              <w:t>, one lesson per week for nine weeks.</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8:</w:t>
            </w:r>
            <w:r w:rsidR="009877B0">
              <w:rPr>
                <w:rFonts w:ascii="Times New Roman" w:hAnsi="Times New Roman" w:cs="Times New Roman"/>
                <w:sz w:val="24"/>
                <w:szCs w:val="24"/>
              </w:rPr>
              <w:t xml:space="preserve"> </w:t>
            </w:r>
            <w:proofErr w:type="spellStart"/>
            <w:r w:rsidR="009877B0">
              <w:rPr>
                <w:rFonts w:ascii="Times New Roman" w:hAnsi="Times New Roman" w:cs="Times New Roman"/>
                <w:sz w:val="24"/>
                <w:szCs w:val="24"/>
              </w:rPr>
              <w:t>Botvin</w:t>
            </w:r>
            <w:proofErr w:type="spellEnd"/>
            <w:r w:rsidR="009877B0">
              <w:rPr>
                <w:rFonts w:ascii="Times New Roman" w:hAnsi="Times New Roman" w:cs="Times New Roman"/>
                <w:sz w:val="24"/>
                <w:szCs w:val="24"/>
              </w:rPr>
              <w:t xml:space="preserve"> </w:t>
            </w:r>
            <w:proofErr w:type="spellStart"/>
            <w:r w:rsidR="009877B0">
              <w:rPr>
                <w:rFonts w:ascii="Times New Roman" w:hAnsi="Times New Roman" w:cs="Times New Roman"/>
                <w:sz w:val="24"/>
                <w:szCs w:val="24"/>
              </w:rPr>
              <w:t>Lifeskills</w:t>
            </w:r>
            <w:proofErr w:type="spellEnd"/>
            <w:r w:rsidR="009877B0">
              <w:rPr>
                <w:rFonts w:ascii="Times New Roman" w:hAnsi="Times New Roman" w:cs="Times New Roman"/>
                <w:sz w:val="24"/>
                <w:szCs w:val="24"/>
              </w:rPr>
              <w:t xml:space="preserve"> will be delivered by behavior therapist from New Horizons, a </w:t>
            </w:r>
            <w:r w:rsidR="009877B0" w:rsidRPr="009877B0">
              <w:rPr>
                <w:rFonts w:ascii="Times New Roman" w:hAnsi="Times New Roman" w:cs="Times New Roman"/>
                <w:sz w:val="24"/>
                <w:szCs w:val="24"/>
              </w:rPr>
              <w:t>Community Mental Health, Primary Care and Substance Abuse Services Provider</w:t>
            </w:r>
            <w:r w:rsidR="006E0CFC">
              <w:rPr>
                <w:rFonts w:ascii="Times New Roman" w:hAnsi="Times New Roman" w:cs="Times New Roman"/>
                <w:sz w:val="24"/>
                <w:szCs w:val="24"/>
              </w:rPr>
              <w:t>, one lesson per week for nine weeks.</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9:</w:t>
            </w:r>
            <w:r w:rsidR="006E0CFC">
              <w:rPr>
                <w:rFonts w:ascii="Times New Roman" w:hAnsi="Times New Roman" w:cs="Times New Roman"/>
                <w:sz w:val="24"/>
                <w:szCs w:val="24"/>
              </w:rPr>
              <w:t xml:space="preserve">  </w:t>
            </w:r>
            <w:proofErr w:type="spellStart"/>
            <w:r w:rsidR="006E0CFC">
              <w:rPr>
                <w:rFonts w:ascii="Times New Roman" w:hAnsi="Times New Roman" w:cs="Times New Roman"/>
                <w:sz w:val="24"/>
                <w:szCs w:val="24"/>
              </w:rPr>
              <w:t>Botvin</w:t>
            </w:r>
            <w:proofErr w:type="spellEnd"/>
            <w:r w:rsidR="006E0CFC">
              <w:rPr>
                <w:rFonts w:ascii="Times New Roman" w:hAnsi="Times New Roman" w:cs="Times New Roman"/>
                <w:sz w:val="24"/>
                <w:szCs w:val="24"/>
              </w:rPr>
              <w:t xml:space="preserve"> </w:t>
            </w:r>
            <w:proofErr w:type="spellStart"/>
            <w:r w:rsidR="006E0CFC">
              <w:rPr>
                <w:rFonts w:ascii="Times New Roman" w:hAnsi="Times New Roman" w:cs="Times New Roman"/>
                <w:sz w:val="24"/>
                <w:szCs w:val="24"/>
              </w:rPr>
              <w:t>Lifeskills</w:t>
            </w:r>
            <w:proofErr w:type="spellEnd"/>
            <w:r w:rsidR="006E0CFC">
              <w:rPr>
                <w:rFonts w:ascii="Times New Roman" w:hAnsi="Times New Roman" w:cs="Times New Roman"/>
                <w:sz w:val="24"/>
                <w:szCs w:val="24"/>
              </w:rPr>
              <w:t xml:space="preserve"> will be delivered by a classroom teacher one lesson per week for ten weeks.</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10:</w:t>
            </w:r>
            <w:r w:rsidR="006E0CFC">
              <w:rPr>
                <w:rFonts w:ascii="Times New Roman" w:hAnsi="Times New Roman" w:cs="Times New Roman"/>
                <w:sz w:val="24"/>
                <w:szCs w:val="24"/>
              </w:rPr>
              <w:t xml:space="preserve"> </w:t>
            </w:r>
            <w:r w:rsidR="00065A0E" w:rsidRPr="00065A0E">
              <w:rPr>
                <w:rFonts w:ascii="Times New Roman" w:hAnsi="Times New Roman" w:cs="Times New Roman"/>
                <w:sz w:val="24"/>
                <w:szCs w:val="24"/>
              </w:rPr>
              <w:t>EVERFI –</w:t>
            </w:r>
            <w:r w:rsidR="00065A0E">
              <w:rPr>
                <w:rFonts w:ascii="Times New Roman" w:hAnsi="Times New Roman" w:cs="Times New Roman"/>
                <w:sz w:val="24"/>
                <w:szCs w:val="24"/>
              </w:rPr>
              <w:t xml:space="preserve"> Prescription Drug Use; EVERFI- </w:t>
            </w:r>
            <w:proofErr w:type="spellStart"/>
            <w:r w:rsidR="00065A0E">
              <w:rPr>
                <w:rFonts w:ascii="Times New Roman" w:hAnsi="Times New Roman" w:cs="Times New Roman"/>
                <w:sz w:val="24"/>
                <w:szCs w:val="24"/>
              </w:rPr>
              <w:t>AlcoholEdu</w:t>
            </w:r>
            <w:proofErr w:type="spellEnd"/>
            <w:r w:rsidR="00065A0E">
              <w:rPr>
                <w:rFonts w:ascii="Times New Roman" w:hAnsi="Times New Roman" w:cs="Times New Roman"/>
                <w:sz w:val="24"/>
                <w:szCs w:val="24"/>
              </w:rPr>
              <w:t xml:space="preserve"> for High School will be delivered by a classroom teacher in the personal fitness course.</w:t>
            </w:r>
          </w:p>
          <w:p w:rsidR="00065A0E" w:rsidRDefault="00065A0E"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11:</w:t>
            </w:r>
            <w:r w:rsidR="006E0CFC">
              <w:rPr>
                <w:rFonts w:ascii="Times New Roman" w:hAnsi="Times New Roman" w:cs="Times New Roman"/>
                <w:sz w:val="24"/>
                <w:szCs w:val="24"/>
              </w:rPr>
              <w:t xml:space="preserve"> </w:t>
            </w:r>
            <w:r w:rsidR="00195F99" w:rsidRPr="00195F99">
              <w:rPr>
                <w:rFonts w:ascii="Times New Roman" w:hAnsi="Times New Roman" w:cs="Times New Roman"/>
                <w:sz w:val="24"/>
                <w:szCs w:val="24"/>
              </w:rPr>
              <w:t xml:space="preserve">EVERFI – Prescription Drug Use; EVERFI- </w:t>
            </w:r>
            <w:proofErr w:type="spellStart"/>
            <w:r w:rsidR="00195F99" w:rsidRPr="00195F99">
              <w:rPr>
                <w:rFonts w:ascii="Times New Roman" w:hAnsi="Times New Roman" w:cs="Times New Roman"/>
                <w:sz w:val="24"/>
                <w:szCs w:val="24"/>
              </w:rPr>
              <w:t>AlcoholEdu</w:t>
            </w:r>
            <w:proofErr w:type="spellEnd"/>
            <w:r w:rsidR="00195F99" w:rsidRPr="00195F99">
              <w:rPr>
                <w:rFonts w:ascii="Times New Roman" w:hAnsi="Times New Roman" w:cs="Times New Roman"/>
                <w:sz w:val="24"/>
                <w:szCs w:val="24"/>
              </w:rPr>
              <w:t xml:space="preserve"> for High School will be delivered by a classroom teacher in the personal fitness course.</w:t>
            </w:r>
          </w:p>
          <w:p w:rsidR="000E267D" w:rsidRDefault="000E267D" w:rsidP="000048EC">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r>
              <w:rPr>
                <w:rFonts w:ascii="Times New Roman" w:hAnsi="Times New Roman" w:cs="Times New Roman"/>
                <w:sz w:val="24"/>
                <w:szCs w:val="24"/>
              </w:rPr>
              <w:t>12:</w:t>
            </w:r>
            <w:r w:rsidR="006E0CFC">
              <w:rPr>
                <w:rFonts w:ascii="Times New Roman" w:hAnsi="Times New Roman" w:cs="Times New Roman"/>
                <w:sz w:val="24"/>
                <w:szCs w:val="24"/>
              </w:rPr>
              <w:t xml:space="preserve"> </w:t>
            </w:r>
            <w:r w:rsidR="00195F99" w:rsidRPr="00195F99">
              <w:rPr>
                <w:rFonts w:ascii="Times New Roman" w:hAnsi="Times New Roman" w:cs="Times New Roman"/>
                <w:sz w:val="24"/>
                <w:szCs w:val="24"/>
              </w:rPr>
              <w:t xml:space="preserve">EVERFI – Prescription Drug Use; EVERFI- </w:t>
            </w:r>
            <w:proofErr w:type="spellStart"/>
            <w:r w:rsidR="00195F99" w:rsidRPr="00195F99">
              <w:rPr>
                <w:rFonts w:ascii="Times New Roman" w:hAnsi="Times New Roman" w:cs="Times New Roman"/>
                <w:sz w:val="24"/>
                <w:szCs w:val="24"/>
              </w:rPr>
              <w:t>AlcoholEdu</w:t>
            </w:r>
            <w:proofErr w:type="spellEnd"/>
            <w:r w:rsidR="00195F99" w:rsidRPr="00195F99">
              <w:rPr>
                <w:rFonts w:ascii="Times New Roman" w:hAnsi="Times New Roman" w:cs="Times New Roman"/>
                <w:sz w:val="24"/>
                <w:szCs w:val="24"/>
              </w:rPr>
              <w:t xml:space="preserve"> for High School will be delivered by a classroom teacher in the personal fitness course.</w:t>
            </w:r>
          </w:p>
          <w:p w:rsidR="00B72F5B" w:rsidRDefault="00B72F5B" w:rsidP="0054515A">
            <w:pPr>
              <w:rPr>
                <w:rFonts w:ascii="Times New Roman" w:hAnsi="Times New Roman" w:cs="Times New Roman"/>
                <w:sz w:val="24"/>
                <w:szCs w:val="24"/>
              </w:rPr>
            </w:pPr>
          </w:p>
        </w:tc>
      </w:tr>
      <w:tr w:rsidR="000E267D" w:rsidTr="000E267D">
        <w:tc>
          <w:tcPr>
            <w:tcW w:w="10705" w:type="dxa"/>
            <w:gridSpan w:val="4"/>
          </w:tcPr>
          <w:p w:rsidR="000E267D" w:rsidRDefault="000E267D" w:rsidP="003C7CF5">
            <w:pPr>
              <w:rPr>
                <w:rFonts w:ascii="Times New Roman" w:hAnsi="Times New Roman" w:cs="Times New Roman"/>
                <w:sz w:val="24"/>
                <w:szCs w:val="24"/>
              </w:rPr>
            </w:pPr>
            <w:r>
              <w:rPr>
                <w:rFonts w:ascii="Times New Roman" w:hAnsi="Times New Roman" w:cs="Times New Roman"/>
                <w:sz w:val="24"/>
                <w:szCs w:val="24"/>
              </w:rPr>
              <w:lastRenderedPageBreak/>
              <w:t>Please describe the materials and resources that will be utilized to deliver the instruction for each grade level.</w:t>
            </w:r>
          </w:p>
          <w:p w:rsidR="000E267D" w:rsidRDefault="000E267D" w:rsidP="003C7CF5">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K:</w:t>
            </w:r>
            <w:r w:rsidR="0076408B" w:rsidRPr="0076408B">
              <w:rPr>
                <w:rFonts w:ascii="Times New Roman" w:hAnsi="Times New Roman" w:cs="Times New Roman"/>
                <w:sz w:val="24"/>
                <w:szCs w:val="24"/>
              </w:rPr>
              <w:t xml:space="preserve"> The Second Step Suite provides a fully integrated framework for protecting elementary school students and promoting their social, emotional, and academic success. </w:t>
            </w:r>
            <w:r w:rsidR="0076408B">
              <w:rPr>
                <w:rFonts w:ascii="Times New Roman" w:hAnsi="Times New Roman" w:cs="Times New Roman"/>
                <w:sz w:val="24"/>
                <w:szCs w:val="24"/>
              </w:rPr>
              <w:t xml:space="preserve">Lessons are delivered weekly by the classroom teacher. </w:t>
            </w:r>
          </w:p>
          <w:p w:rsidR="005C3202" w:rsidRDefault="005C3202" w:rsidP="005C3202">
            <w:pPr>
              <w:rPr>
                <w:rFonts w:ascii="Times New Roman" w:hAnsi="Times New Roman" w:cs="Times New Roman"/>
                <w:sz w:val="24"/>
                <w:szCs w:val="24"/>
              </w:rPr>
            </w:pPr>
          </w:p>
          <w:p w:rsidR="005C3202" w:rsidRPr="007A2CE3" w:rsidRDefault="005C3202" w:rsidP="001854EC">
            <w:pPr>
              <w:rPr>
                <w:rFonts w:ascii="Verdana" w:hAnsi="Verdana"/>
                <w:color w:val="444444"/>
                <w:sz w:val="20"/>
                <w:szCs w:val="20"/>
                <w:shd w:val="clear" w:color="auto" w:fill="FFFFFF"/>
              </w:rPr>
            </w:pPr>
            <w:r>
              <w:rPr>
                <w:rFonts w:ascii="Times New Roman" w:hAnsi="Times New Roman" w:cs="Times New Roman"/>
                <w:sz w:val="24"/>
                <w:szCs w:val="24"/>
              </w:rPr>
              <w:t>1:</w:t>
            </w:r>
            <w:r w:rsidR="001854EC" w:rsidRPr="001854EC">
              <w:rPr>
                <w:rFonts w:ascii="Times New Roman" w:hAnsi="Times New Roman" w:cs="Times New Roman"/>
                <w:sz w:val="24"/>
                <w:szCs w:val="24"/>
              </w:rPr>
              <w:t xml:space="preserve"> </w:t>
            </w:r>
            <w:r w:rsidR="001854EC">
              <w:rPr>
                <w:rFonts w:ascii="Times New Roman" w:hAnsi="Times New Roman" w:cs="Times New Roman"/>
                <w:sz w:val="24"/>
                <w:szCs w:val="24"/>
              </w:rPr>
              <w:t xml:space="preserve">NIDA </w:t>
            </w:r>
            <w:r w:rsidR="001854EC" w:rsidRPr="001854EC">
              <w:rPr>
                <w:rFonts w:ascii="Times New Roman" w:hAnsi="Times New Roman" w:cs="Times New Roman"/>
                <w:sz w:val="24"/>
                <w:szCs w:val="24"/>
              </w:rPr>
              <w:t>Brain Power takes students on an age-appropriate exploration of the science behind drug use, explaining the effects of drugs on the brain and body</w:t>
            </w:r>
            <w:r w:rsidR="001854EC">
              <w:rPr>
                <w:rFonts w:ascii="Times New Roman" w:hAnsi="Times New Roman" w:cs="Times New Roman"/>
                <w:sz w:val="24"/>
                <w:szCs w:val="24"/>
              </w:rPr>
              <w:t>.</w:t>
            </w:r>
            <w:r w:rsidR="001854EC">
              <w:rPr>
                <w:rFonts w:ascii="Verdana" w:hAnsi="Verdana"/>
                <w:color w:val="444444"/>
                <w:sz w:val="20"/>
                <w:szCs w:val="20"/>
                <w:shd w:val="clear" w:color="auto" w:fill="FFFFFF"/>
              </w:rPr>
              <w:t xml:space="preserve"> </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2:</w:t>
            </w:r>
            <w:r w:rsidR="0076408B" w:rsidRPr="0076408B">
              <w:rPr>
                <w:rFonts w:ascii="Times New Roman" w:hAnsi="Times New Roman" w:cs="Times New Roman"/>
                <w:sz w:val="24"/>
                <w:szCs w:val="24"/>
              </w:rPr>
              <w:t xml:space="preserve"> The Second Step Suite provides a fully integrated framework for protecting elementary school students and promoting their social, emotional, and academic success. Lessons are delivered weekly by the classroom teacher</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r w:rsidR="009E5CBB">
              <w:rPr>
                <w:rFonts w:ascii="Times New Roman" w:hAnsi="Times New Roman" w:cs="Times New Roman"/>
                <w:sz w:val="24"/>
                <w:szCs w:val="24"/>
              </w:rPr>
              <w:t>NIDA</w:t>
            </w:r>
            <w:proofErr w:type="gramEnd"/>
            <w:r w:rsidR="009E5CBB">
              <w:rPr>
                <w:rFonts w:ascii="Times New Roman" w:hAnsi="Times New Roman" w:cs="Times New Roman"/>
                <w:sz w:val="24"/>
                <w:szCs w:val="24"/>
              </w:rPr>
              <w:t xml:space="preserve"> Brain Power pr</w:t>
            </w:r>
            <w:r w:rsidR="009E5CBB" w:rsidRPr="009E5CBB">
              <w:rPr>
                <w:rFonts w:ascii="Times New Roman" w:hAnsi="Times New Roman" w:cs="Times New Roman"/>
                <w:sz w:val="24"/>
                <w:szCs w:val="24"/>
              </w:rPr>
              <w:t>ovides a science program for students in grades 2–3 to educate them about their brains, why they should protect them, and how drugs such as nicotine and medications can be harmful. Includes six modules, parent newsletters, and videos.</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4:</w:t>
            </w:r>
            <w:r w:rsidR="007A2CE3" w:rsidRPr="007A2CE3">
              <w:rPr>
                <w:rFonts w:ascii="Verdana" w:hAnsi="Verdana"/>
                <w:color w:val="444444"/>
                <w:sz w:val="21"/>
                <w:szCs w:val="21"/>
                <w:shd w:val="clear" w:color="auto" w:fill="FFFFFF"/>
              </w:rPr>
              <w:t xml:space="preserve"> </w:t>
            </w:r>
            <w:r w:rsidR="007A2CE3">
              <w:rPr>
                <w:rFonts w:ascii="Times New Roman" w:hAnsi="Times New Roman" w:cs="Times New Roman"/>
                <w:sz w:val="24"/>
                <w:szCs w:val="24"/>
              </w:rPr>
              <w:t>NIDA Brain Power off</w:t>
            </w:r>
            <w:r w:rsidR="007A2CE3" w:rsidRPr="007A2CE3">
              <w:rPr>
                <w:rFonts w:ascii="Times New Roman" w:hAnsi="Times New Roman" w:cs="Times New Roman"/>
                <w:sz w:val="24"/>
                <w:szCs w:val="24"/>
              </w:rPr>
              <w:t>ers an interactive science education program for students in grades 4–5 to explore the human brain and the effects of drugs on the brain. Includes six modules, parent newsletters, posters, and videos.</w:t>
            </w:r>
          </w:p>
          <w:p w:rsidR="005C3202" w:rsidRDefault="005C3202" w:rsidP="005C3202">
            <w:pPr>
              <w:rPr>
                <w:rFonts w:ascii="Times New Roman" w:hAnsi="Times New Roman" w:cs="Times New Roman"/>
                <w:sz w:val="24"/>
                <w:szCs w:val="24"/>
              </w:rPr>
            </w:pPr>
          </w:p>
          <w:p w:rsidR="005C3202" w:rsidRDefault="005C3202" w:rsidP="005C3202">
            <w:pPr>
              <w:rPr>
                <w:rFonts w:ascii="Times New Roman" w:hAnsi="Times New Roman" w:cs="Times New Roman"/>
                <w:sz w:val="24"/>
                <w:szCs w:val="24"/>
              </w:rPr>
            </w:pPr>
            <w:r>
              <w:rPr>
                <w:rFonts w:ascii="Times New Roman" w:hAnsi="Times New Roman" w:cs="Times New Roman"/>
                <w:sz w:val="24"/>
                <w:szCs w:val="24"/>
              </w:rPr>
              <w:t>5:</w:t>
            </w:r>
            <w:r w:rsidR="002E74C5" w:rsidRPr="002E74C5">
              <w:rPr>
                <w:rFonts w:ascii="Times New Roman" w:hAnsi="Times New Roman" w:cs="Times New Roman"/>
                <w:sz w:val="24"/>
                <w:szCs w:val="24"/>
              </w:rPr>
              <w:t>D.A.R.E.’s </w:t>
            </w:r>
            <w:proofErr w:type="spellStart"/>
            <w:r w:rsidR="002E74C5" w:rsidRPr="002E74C5">
              <w:rPr>
                <w:rFonts w:ascii="Times New Roman" w:hAnsi="Times New Roman" w:cs="Times New Roman"/>
                <w:i/>
                <w:iCs/>
                <w:sz w:val="24"/>
                <w:szCs w:val="24"/>
              </w:rPr>
              <w:t>keepin</w:t>
            </w:r>
            <w:proofErr w:type="spellEnd"/>
            <w:r w:rsidR="002E74C5" w:rsidRPr="002E74C5">
              <w:rPr>
                <w:rFonts w:ascii="Times New Roman" w:hAnsi="Times New Roman" w:cs="Times New Roman"/>
                <w:i/>
                <w:iCs/>
                <w:sz w:val="24"/>
                <w:szCs w:val="24"/>
              </w:rPr>
              <w:t>’ it REAL </w:t>
            </w:r>
            <w:r w:rsidR="002E74C5" w:rsidRPr="002E74C5">
              <w:rPr>
                <w:rFonts w:ascii="Times New Roman" w:hAnsi="Times New Roman" w:cs="Times New Roman"/>
                <w:sz w:val="24"/>
                <w:szCs w:val="24"/>
              </w:rPr>
              <w:t>Elementary School curriculum continues a more than thirty year commitment to providing cutting edge instruction that helps prevent drug use by developing basic, core skills needed for safe and responsible choices…</w:t>
            </w:r>
            <w:r w:rsidR="002E74C5" w:rsidRPr="002E74C5">
              <w:rPr>
                <w:rFonts w:ascii="Times New Roman" w:hAnsi="Times New Roman" w:cs="Times New Roman"/>
                <w:i/>
                <w:iCs/>
                <w:sz w:val="24"/>
                <w:szCs w:val="24"/>
              </w:rPr>
              <w:t>skills that extend well beyond drugs to healthy and mature choices in life.</w:t>
            </w:r>
          </w:p>
          <w:p w:rsidR="005C3202" w:rsidRDefault="005C3202"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6:</w:t>
            </w:r>
            <w:r w:rsidR="009877B0">
              <w:rPr>
                <w:rFonts w:ascii="Times New Roman" w:hAnsi="Times New Roman" w:cs="Times New Roman"/>
                <w:sz w:val="24"/>
                <w:szCs w:val="24"/>
              </w:rPr>
              <w:t xml:space="preserve"> </w:t>
            </w:r>
            <w:r w:rsidR="009877B0" w:rsidRPr="009877B0">
              <w:rPr>
                <w:rFonts w:ascii="Times New Roman" w:hAnsi="Times New Roman" w:cs="Times New Roman"/>
                <w:sz w:val="24"/>
                <w:szCs w:val="24"/>
              </w:rPr>
              <w:t xml:space="preserve">The </w:t>
            </w:r>
            <w:proofErr w:type="spellStart"/>
            <w:r w:rsidR="009877B0" w:rsidRPr="009877B0">
              <w:rPr>
                <w:rFonts w:ascii="Times New Roman" w:hAnsi="Times New Roman" w:cs="Times New Roman"/>
                <w:sz w:val="24"/>
                <w:szCs w:val="24"/>
              </w:rPr>
              <w:t>Botvin</w:t>
            </w:r>
            <w:proofErr w:type="spellEnd"/>
            <w:r w:rsidR="009877B0" w:rsidRPr="009877B0">
              <w:rPr>
                <w:rFonts w:ascii="Times New Roman" w:hAnsi="Times New Roman" w:cs="Times New Roman"/>
                <w:sz w:val="24"/>
                <w:szCs w:val="24"/>
              </w:rPr>
              <w:t> </w:t>
            </w:r>
            <w:proofErr w:type="spellStart"/>
            <w:r w:rsidR="009877B0" w:rsidRPr="009877B0">
              <w:rPr>
                <w:rFonts w:ascii="Times New Roman" w:hAnsi="Times New Roman" w:cs="Times New Roman"/>
                <w:i/>
                <w:iCs/>
                <w:sz w:val="24"/>
                <w:szCs w:val="24"/>
              </w:rPr>
              <w:t>LifeSkills</w:t>
            </w:r>
            <w:proofErr w:type="spellEnd"/>
            <w:r w:rsidR="009877B0" w:rsidRPr="009877B0">
              <w:rPr>
                <w:rFonts w:ascii="Times New Roman" w:hAnsi="Times New Roman" w:cs="Times New Roman"/>
                <w:i/>
                <w:iCs/>
                <w:sz w:val="24"/>
                <w:szCs w:val="24"/>
              </w:rPr>
              <w:t xml:space="preserve"> Training </w:t>
            </w:r>
            <w:r w:rsidR="009877B0" w:rsidRPr="009877B0">
              <w:rPr>
                <w:rFonts w:ascii="Times New Roman" w:hAnsi="Times New Roman" w:cs="Times New Roman"/>
                <w:sz w:val="24"/>
                <w:szCs w:val="24"/>
              </w:rPr>
              <w:t>Middle School program is a groundbreaking substance abuse and violence prevention program based on more than 35 years of rigorous scientific research. Proven to be the most effective evidence-based program used in schools today, </w:t>
            </w:r>
            <w:proofErr w:type="spellStart"/>
            <w:r w:rsidR="009877B0" w:rsidRPr="009877B0">
              <w:rPr>
                <w:rFonts w:ascii="Times New Roman" w:hAnsi="Times New Roman" w:cs="Times New Roman"/>
                <w:i/>
                <w:iCs/>
                <w:sz w:val="24"/>
                <w:szCs w:val="24"/>
              </w:rPr>
              <w:t>LifeSkills</w:t>
            </w:r>
            <w:proofErr w:type="spellEnd"/>
            <w:r w:rsidR="009877B0" w:rsidRPr="009877B0">
              <w:rPr>
                <w:rFonts w:ascii="Times New Roman" w:hAnsi="Times New Roman" w:cs="Times New Roman"/>
                <w:i/>
                <w:iCs/>
                <w:sz w:val="24"/>
                <w:szCs w:val="24"/>
              </w:rPr>
              <w:t xml:space="preserve"> Training</w:t>
            </w:r>
            <w:r w:rsidR="009877B0" w:rsidRPr="009877B0">
              <w:rPr>
                <w:rFonts w:ascii="Times New Roman" w:hAnsi="Times New Roman" w:cs="Times New Roman"/>
                <w:sz w:val="24"/>
                <w:szCs w:val="24"/>
              </w:rPr>
              <w:t> is comprehensive, dynamic, and developmentally designed to promote mental health and positive youth development.</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7:</w:t>
            </w:r>
            <w:r w:rsidR="009877B0" w:rsidRPr="009877B0">
              <w:rPr>
                <w:rFonts w:ascii="Arial" w:hAnsi="Arial" w:cs="Arial"/>
                <w:color w:val="333333"/>
                <w:shd w:val="clear" w:color="auto" w:fill="FFFFFF"/>
              </w:rPr>
              <w:t xml:space="preserve"> </w:t>
            </w:r>
            <w:r w:rsidR="009877B0" w:rsidRPr="009877B0">
              <w:rPr>
                <w:rFonts w:ascii="Times New Roman" w:hAnsi="Times New Roman" w:cs="Times New Roman"/>
                <w:sz w:val="24"/>
                <w:szCs w:val="24"/>
              </w:rPr>
              <w:t xml:space="preserve">The </w:t>
            </w:r>
            <w:proofErr w:type="spellStart"/>
            <w:r w:rsidR="009877B0" w:rsidRPr="009877B0">
              <w:rPr>
                <w:rFonts w:ascii="Times New Roman" w:hAnsi="Times New Roman" w:cs="Times New Roman"/>
                <w:sz w:val="24"/>
                <w:szCs w:val="24"/>
              </w:rPr>
              <w:t>Botvin</w:t>
            </w:r>
            <w:proofErr w:type="spellEnd"/>
            <w:r w:rsidR="009877B0" w:rsidRPr="009877B0">
              <w:rPr>
                <w:rFonts w:ascii="Times New Roman" w:hAnsi="Times New Roman" w:cs="Times New Roman"/>
                <w:sz w:val="24"/>
                <w:szCs w:val="24"/>
              </w:rPr>
              <w:t> </w:t>
            </w:r>
            <w:proofErr w:type="spellStart"/>
            <w:r w:rsidR="009877B0" w:rsidRPr="009877B0">
              <w:rPr>
                <w:rFonts w:ascii="Times New Roman" w:hAnsi="Times New Roman" w:cs="Times New Roman"/>
                <w:i/>
                <w:iCs/>
                <w:sz w:val="24"/>
                <w:szCs w:val="24"/>
              </w:rPr>
              <w:t>LifeSkills</w:t>
            </w:r>
            <w:proofErr w:type="spellEnd"/>
            <w:r w:rsidR="009877B0" w:rsidRPr="009877B0">
              <w:rPr>
                <w:rFonts w:ascii="Times New Roman" w:hAnsi="Times New Roman" w:cs="Times New Roman"/>
                <w:i/>
                <w:iCs/>
                <w:sz w:val="24"/>
                <w:szCs w:val="24"/>
              </w:rPr>
              <w:t xml:space="preserve"> Training </w:t>
            </w:r>
            <w:r w:rsidR="009877B0" w:rsidRPr="009877B0">
              <w:rPr>
                <w:rFonts w:ascii="Times New Roman" w:hAnsi="Times New Roman" w:cs="Times New Roman"/>
                <w:sz w:val="24"/>
                <w:szCs w:val="24"/>
              </w:rPr>
              <w:t>Middle School program is a groundbreaking substance abuse and violence prevention program based on more than 35 years of rigorous scientific research. Proven to be the most effective evidence-based program used in schools today, </w:t>
            </w:r>
            <w:proofErr w:type="spellStart"/>
            <w:r w:rsidR="009877B0" w:rsidRPr="009877B0">
              <w:rPr>
                <w:rFonts w:ascii="Times New Roman" w:hAnsi="Times New Roman" w:cs="Times New Roman"/>
                <w:i/>
                <w:iCs/>
                <w:sz w:val="24"/>
                <w:szCs w:val="24"/>
              </w:rPr>
              <w:t>LifeSkills</w:t>
            </w:r>
            <w:proofErr w:type="spellEnd"/>
            <w:r w:rsidR="009877B0" w:rsidRPr="009877B0">
              <w:rPr>
                <w:rFonts w:ascii="Times New Roman" w:hAnsi="Times New Roman" w:cs="Times New Roman"/>
                <w:i/>
                <w:iCs/>
                <w:sz w:val="24"/>
                <w:szCs w:val="24"/>
              </w:rPr>
              <w:t xml:space="preserve"> Training</w:t>
            </w:r>
            <w:r w:rsidR="009877B0" w:rsidRPr="009877B0">
              <w:rPr>
                <w:rFonts w:ascii="Times New Roman" w:hAnsi="Times New Roman" w:cs="Times New Roman"/>
                <w:sz w:val="24"/>
                <w:szCs w:val="24"/>
              </w:rPr>
              <w:t> is comprehensive, dynamic, and developmentally designed to promote mental health and positive youth development.</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8:</w:t>
            </w:r>
            <w:r w:rsidR="009877B0" w:rsidRPr="009877B0">
              <w:rPr>
                <w:rFonts w:ascii="Arial" w:hAnsi="Arial" w:cs="Arial"/>
                <w:color w:val="333333"/>
                <w:shd w:val="clear" w:color="auto" w:fill="FFFFFF"/>
              </w:rPr>
              <w:t xml:space="preserve"> </w:t>
            </w:r>
            <w:r w:rsidR="009877B0" w:rsidRPr="009877B0">
              <w:rPr>
                <w:rFonts w:ascii="Times New Roman" w:hAnsi="Times New Roman" w:cs="Times New Roman"/>
                <w:sz w:val="24"/>
                <w:szCs w:val="24"/>
              </w:rPr>
              <w:t xml:space="preserve">The </w:t>
            </w:r>
            <w:proofErr w:type="spellStart"/>
            <w:r w:rsidR="009877B0" w:rsidRPr="009877B0">
              <w:rPr>
                <w:rFonts w:ascii="Times New Roman" w:hAnsi="Times New Roman" w:cs="Times New Roman"/>
                <w:sz w:val="24"/>
                <w:szCs w:val="24"/>
              </w:rPr>
              <w:t>Botvin</w:t>
            </w:r>
            <w:proofErr w:type="spellEnd"/>
            <w:r w:rsidR="009877B0" w:rsidRPr="009877B0">
              <w:rPr>
                <w:rFonts w:ascii="Times New Roman" w:hAnsi="Times New Roman" w:cs="Times New Roman"/>
                <w:sz w:val="24"/>
                <w:szCs w:val="24"/>
              </w:rPr>
              <w:t> </w:t>
            </w:r>
            <w:proofErr w:type="spellStart"/>
            <w:r w:rsidR="009877B0" w:rsidRPr="009877B0">
              <w:rPr>
                <w:rFonts w:ascii="Times New Roman" w:hAnsi="Times New Roman" w:cs="Times New Roman"/>
                <w:i/>
                <w:iCs/>
                <w:sz w:val="24"/>
                <w:szCs w:val="24"/>
              </w:rPr>
              <w:t>LifeSkills</w:t>
            </w:r>
            <w:proofErr w:type="spellEnd"/>
            <w:r w:rsidR="009877B0" w:rsidRPr="009877B0">
              <w:rPr>
                <w:rFonts w:ascii="Times New Roman" w:hAnsi="Times New Roman" w:cs="Times New Roman"/>
                <w:i/>
                <w:iCs/>
                <w:sz w:val="24"/>
                <w:szCs w:val="24"/>
              </w:rPr>
              <w:t xml:space="preserve"> Training </w:t>
            </w:r>
            <w:r w:rsidR="009877B0" w:rsidRPr="009877B0">
              <w:rPr>
                <w:rFonts w:ascii="Times New Roman" w:hAnsi="Times New Roman" w:cs="Times New Roman"/>
                <w:sz w:val="24"/>
                <w:szCs w:val="24"/>
              </w:rPr>
              <w:t>Middle School program is a groundbreaking substance abuse and violence prevention program based on more than 35 years of rigorous scientific research. Proven to be the most effective evidence-based program used in schools today, </w:t>
            </w:r>
            <w:proofErr w:type="spellStart"/>
            <w:r w:rsidR="009877B0" w:rsidRPr="009877B0">
              <w:rPr>
                <w:rFonts w:ascii="Times New Roman" w:hAnsi="Times New Roman" w:cs="Times New Roman"/>
                <w:i/>
                <w:iCs/>
                <w:sz w:val="24"/>
                <w:szCs w:val="24"/>
              </w:rPr>
              <w:t>LifeSkills</w:t>
            </w:r>
            <w:proofErr w:type="spellEnd"/>
            <w:r w:rsidR="009877B0" w:rsidRPr="009877B0">
              <w:rPr>
                <w:rFonts w:ascii="Times New Roman" w:hAnsi="Times New Roman" w:cs="Times New Roman"/>
                <w:i/>
                <w:iCs/>
                <w:sz w:val="24"/>
                <w:szCs w:val="24"/>
              </w:rPr>
              <w:t xml:space="preserve"> Training</w:t>
            </w:r>
            <w:r w:rsidR="009877B0" w:rsidRPr="009877B0">
              <w:rPr>
                <w:rFonts w:ascii="Times New Roman" w:hAnsi="Times New Roman" w:cs="Times New Roman"/>
                <w:sz w:val="24"/>
                <w:szCs w:val="24"/>
              </w:rPr>
              <w:t> is comprehensive, dynamic, and developmentally designed to promote mental health and positive youth development.</w:t>
            </w:r>
          </w:p>
          <w:p w:rsidR="000E267D" w:rsidRDefault="000E267D" w:rsidP="000048EC">
            <w:pPr>
              <w:rPr>
                <w:rFonts w:ascii="Times New Roman" w:hAnsi="Times New Roman" w:cs="Times New Roman"/>
                <w:sz w:val="24"/>
                <w:szCs w:val="24"/>
              </w:rPr>
            </w:pPr>
          </w:p>
          <w:p w:rsidR="000E267D" w:rsidRDefault="000E267D" w:rsidP="000048EC">
            <w:pPr>
              <w:rPr>
                <w:rFonts w:ascii="Times New Roman" w:hAnsi="Times New Roman" w:cs="Times New Roman"/>
                <w:sz w:val="24"/>
                <w:szCs w:val="24"/>
              </w:rPr>
            </w:pPr>
            <w:r>
              <w:rPr>
                <w:rFonts w:ascii="Times New Roman" w:hAnsi="Times New Roman" w:cs="Times New Roman"/>
                <w:sz w:val="24"/>
                <w:szCs w:val="24"/>
              </w:rPr>
              <w:t>9:</w:t>
            </w:r>
            <w:r w:rsidR="003F3E89">
              <w:rPr>
                <w:rFonts w:ascii="Times New Roman" w:hAnsi="Times New Roman" w:cs="Times New Roman"/>
                <w:sz w:val="24"/>
                <w:szCs w:val="24"/>
              </w:rPr>
              <w:t xml:space="preserve"> </w:t>
            </w:r>
            <w:r w:rsidR="003F3E89" w:rsidRPr="003F3E89">
              <w:rPr>
                <w:rFonts w:ascii="Times New Roman" w:hAnsi="Times New Roman" w:cs="Times New Roman"/>
                <w:sz w:val="24"/>
                <w:szCs w:val="24"/>
              </w:rPr>
              <w:t>The LST High School program uses developmentally appropriate, collaborative learning strategies to help students achieve competency in the skills that have been shown to prevent substance use, violence, and other health risk behaviors.</w:t>
            </w:r>
          </w:p>
          <w:p w:rsidR="000E267D" w:rsidRDefault="000E267D" w:rsidP="000048EC">
            <w:pPr>
              <w:rPr>
                <w:rFonts w:ascii="Times New Roman" w:hAnsi="Times New Roman" w:cs="Times New Roman"/>
                <w:sz w:val="24"/>
                <w:szCs w:val="24"/>
              </w:rPr>
            </w:pPr>
          </w:p>
          <w:p w:rsidR="00195F99" w:rsidRPr="00195F99" w:rsidRDefault="000E267D" w:rsidP="00195F99">
            <w:pPr>
              <w:rPr>
                <w:rFonts w:ascii="Times New Roman" w:hAnsi="Times New Roman" w:cs="Times New Roman"/>
                <w:b/>
                <w:bCs/>
              </w:rPr>
            </w:pPr>
            <w:r>
              <w:rPr>
                <w:rFonts w:ascii="Times New Roman" w:hAnsi="Times New Roman" w:cs="Times New Roman"/>
                <w:sz w:val="24"/>
                <w:szCs w:val="24"/>
              </w:rPr>
              <w:lastRenderedPageBreak/>
              <w:t>10:</w:t>
            </w:r>
            <w:r w:rsidR="003F3E89">
              <w:rPr>
                <w:rFonts w:ascii="Times New Roman" w:hAnsi="Times New Roman" w:cs="Times New Roman"/>
                <w:sz w:val="24"/>
                <w:szCs w:val="24"/>
              </w:rPr>
              <w:t xml:space="preserve"> </w:t>
            </w:r>
            <w:proofErr w:type="spellStart"/>
            <w:r w:rsidR="00195F99" w:rsidRPr="00195F99">
              <w:rPr>
                <w:rFonts w:ascii="Times New Roman" w:hAnsi="Times New Roman" w:cs="Times New Roman"/>
                <w:sz w:val="24"/>
                <w:szCs w:val="24"/>
              </w:rPr>
              <w:t>AlcoholEdu</w:t>
            </w:r>
            <w:proofErr w:type="spellEnd"/>
            <w:r w:rsidR="00195F99" w:rsidRPr="00195F99">
              <w:rPr>
                <w:rFonts w:ascii="Times New Roman" w:hAnsi="Times New Roman" w:cs="Times New Roman"/>
                <w:sz w:val="24"/>
                <w:szCs w:val="24"/>
              </w:rPr>
              <w:t>® for High School takes a public health approach to alcohol education in schools, incorporating evidence-based prevention methods to create meaningful results.</w:t>
            </w:r>
            <w:r w:rsidR="00195F99">
              <w:rPr>
                <w:rFonts w:ascii="Times New Roman" w:hAnsi="Times New Roman" w:cs="Times New Roman"/>
                <w:sz w:val="24"/>
                <w:szCs w:val="24"/>
              </w:rPr>
              <w:t xml:space="preserve"> This course covers peer p</w:t>
            </w:r>
            <w:r w:rsidR="00195F99" w:rsidRPr="00195F99">
              <w:rPr>
                <w:rFonts w:ascii="Times New Roman" w:hAnsi="Times New Roman" w:cs="Times New Roman"/>
                <w:sz w:val="24"/>
                <w:szCs w:val="24"/>
              </w:rPr>
              <w:t>ressure</w:t>
            </w:r>
            <w:r w:rsidR="00195F99">
              <w:rPr>
                <w:rFonts w:ascii="Times New Roman" w:hAnsi="Times New Roman" w:cs="Times New Roman"/>
                <w:sz w:val="24"/>
                <w:szCs w:val="24"/>
              </w:rPr>
              <w:t>, underage drinking l</w:t>
            </w:r>
            <w:r w:rsidR="00195F99" w:rsidRPr="00195F99">
              <w:rPr>
                <w:rFonts w:ascii="Times New Roman" w:hAnsi="Times New Roman" w:cs="Times New Roman"/>
                <w:sz w:val="24"/>
                <w:szCs w:val="24"/>
              </w:rPr>
              <w:t>aws</w:t>
            </w:r>
            <w:r w:rsidR="00195F99">
              <w:rPr>
                <w:rFonts w:ascii="Times New Roman" w:hAnsi="Times New Roman" w:cs="Times New Roman"/>
                <w:sz w:val="24"/>
                <w:szCs w:val="24"/>
              </w:rPr>
              <w:t>, alcohol and the brain &amp; b</w:t>
            </w:r>
            <w:r w:rsidR="00195F99" w:rsidRPr="00195F99">
              <w:rPr>
                <w:rFonts w:ascii="Times New Roman" w:hAnsi="Times New Roman" w:cs="Times New Roman"/>
                <w:sz w:val="24"/>
                <w:szCs w:val="24"/>
              </w:rPr>
              <w:t>ody</w:t>
            </w:r>
            <w:r w:rsidR="00195F99">
              <w:rPr>
                <w:rFonts w:ascii="Times New Roman" w:hAnsi="Times New Roman" w:cs="Times New Roman"/>
                <w:sz w:val="24"/>
                <w:szCs w:val="24"/>
              </w:rPr>
              <w:t>, bystander b</w:t>
            </w:r>
            <w:r w:rsidR="00195F99" w:rsidRPr="00195F99">
              <w:rPr>
                <w:rFonts w:ascii="Times New Roman" w:hAnsi="Times New Roman" w:cs="Times New Roman"/>
                <w:sz w:val="24"/>
                <w:szCs w:val="24"/>
              </w:rPr>
              <w:t>ehaviors</w:t>
            </w:r>
            <w:r w:rsidR="00195F99">
              <w:rPr>
                <w:rFonts w:ascii="Times New Roman" w:hAnsi="Times New Roman" w:cs="Times New Roman"/>
                <w:sz w:val="24"/>
                <w:szCs w:val="24"/>
              </w:rPr>
              <w:t>, values &amp; goal-s</w:t>
            </w:r>
            <w:r w:rsidR="00195F99" w:rsidRPr="00195F99">
              <w:rPr>
                <w:rFonts w:ascii="Times New Roman" w:hAnsi="Times New Roman" w:cs="Times New Roman"/>
                <w:sz w:val="24"/>
                <w:szCs w:val="24"/>
              </w:rPr>
              <w:t>etting</w:t>
            </w:r>
            <w:r w:rsidR="00195F99">
              <w:rPr>
                <w:rFonts w:ascii="Times New Roman" w:hAnsi="Times New Roman" w:cs="Times New Roman"/>
                <w:sz w:val="24"/>
                <w:szCs w:val="24"/>
              </w:rPr>
              <w:t>, challenging common m</w:t>
            </w:r>
            <w:r w:rsidR="00195F99" w:rsidRPr="00195F99">
              <w:rPr>
                <w:rFonts w:ascii="Times New Roman" w:hAnsi="Times New Roman" w:cs="Times New Roman"/>
                <w:sz w:val="24"/>
                <w:szCs w:val="24"/>
              </w:rPr>
              <w:t>yths</w:t>
            </w:r>
            <w:r w:rsidR="00195F99">
              <w:rPr>
                <w:rFonts w:ascii="Times New Roman" w:hAnsi="Times New Roman" w:cs="Times New Roman"/>
                <w:sz w:val="24"/>
                <w:szCs w:val="24"/>
              </w:rPr>
              <w:t>, and talking to p</w:t>
            </w:r>
            <w:r w:rsidR="00195F99" w:rsidRPr="00195F99">
              <w:rPr>
                <w:rFonts w:ascii="Times New Roman" w:hAnsi="Times New Roman" w:cs="Times New Roman"/>
                <w:sz w:val="24"/>
                <w:szCs w:val="24"/>
              </w:rPr>
              <w:t>arent</w:t>
            </w:r>
            <w:r w:rsidR="00195F99">
              <w:rPr>
                <w:rFonts w:ascii="Times New Roman" w:hAnsi="Times New Roman" w:cs="Times New Roman"/>
                <w:sz w:val="24"/>
                <w:szCs w:val="24"/>
              </w:rPr>
              <w:t xml:space="preserve">s.  </w:t>
            </w:r>
            <w:r w:rsidR="00195F99" w:rsidRPr="00195F99">
              <w:rPr>
                <w:rFonts w:ascii="Times New Roman" w:hAnsi="Times New Roman" w:cs="Times New Roman"/>
                <w:sz w:val="24"/>
                <w:szCs w:val="24"/>
              </w:rPr>
              <w:t>Prescription Drug Safety is an innovative digital course that focuses on high school students, arming them with the knowledge and tools to make healthy, informed decisions.</w:t>
            </w:r>
            <w:r w:rsidR="00195F99" w:rsidRPr="00195F99">
              <w:rPr>
                <w:rFonts w:ascii="Arial" w:eastAsia="Times New Roman" w:hAnsi="Arial" w:cs="Arial"/>
                <w:b/>
                <w:bCs/>
                <w:color w:val="464F4F"/>
                <w:sz w:val="27"/>
                <w:szCs w:val="27"/>
              </w:rPr>
              <w:t xml:space="preserve"> </w:t>
            </w:r>
            <w:r w:rsidR="00E04741">
              <w:rPr>
                <w:rFonts w:ascii="Times New Roman" w:hAnsi="Times New Roman" w:cs="Times New Roman"/>
                <w:bCs/>
              </w:rPr>
              <w:t>This course c</w:t>
            </w:r>
            <w:r w:rsidR="00195F99" w:rsidRPr="00195F99">
              <w:rPr>
                <w:rFonts w:ascii="Times New Roman" w:hAnsi="Times New Roman" w:cs="Times New Roman"/>
                <w:bCs/>
              </w:rPr>
              <w:t>overs</w:t>
            </w:r>
            <w:r w:rsidR="00195F99">
              <w:rPr>
                <w:rFonts w:ascii="Times New Roman" w:hAnsi="Times New Roman" w:cs="Times New Roman"/>
                <w:b/>
                <w:bCs/>
              </w:rPr>
              <w:t xml:space="preserve"> </w:t>
            </w:r>
            <w:r w:rsidR="00E04741">
              <w:rPr>
                <w:rFonts w:ascii="Times New Roman" w:hAnsi="Times New Roman" w:cs="Times New Roman"/>
                <w:sz w:val="24"/>
                <w:szCs w:val="24"/>
              </w:rPr>
              <w:t>o</w:t>
            </w:r>
            <w:r w:rsidR="00195F99" w:rsidRPr="00195F99">
              <w:rPr>
                <w:rFonts w:ascii="Times New Roman" w:hAnsi="Times New Roman" w:cs="Times New Roman"/>
                <w:sz w:val="24"/>
                <w:szCs w:val="24"/>
              </w:rPr>
              <w:t>pioids, stimulants, and depressants</w:t>
            </w:r>
            <w:r w:rsidR="00195F99">
              <w:rPr>
                <w:rFonts w:ascii="Times New Roman" w:hAnsi="Times New Roman" w:cs="Times New Roman"/>
                <w:b/>
                <w:bCs/>
              </w:rPr>
              <w:t xml:space="preserve">, </w:t>
            </w:r>
            <w:r w:rsidR="00E04741">
              <w:rPr>
                <w:rFonts w:ascii="Times New Roman" w:hAnsi="Times New Roman" w:cs="Times New Roman"/>
                <w:sz w:val="24"/>
                <w:szCs w:val="24"/>
              </w:rPr>
              <w:t>p</w:t>
            </w:r>
            <w:r w:rsidR="00195F99" w:rsidRPr="00195F99">
              <w:rPr>
                <w:rFonts w:ascii="Times New Roman" w:hAnsi="Times New Roman" w:cs="Times New Roman"/>
                <w:sz w:val="24"/>
                <w:szCs w:val="24"/>
              </w:rPr>
              <w:t>roper prescription drug use, storage, and disposal</w:t>
            </w:r>
            <w:r w:rsidR="00195F99">
              <w:rPr>
                <w:rFonts w:ascii="Times New Roman" w:hAnsi="Times New Roman" w:cs="Times New Roman"/>
                <w:b/>
                <w:bCs/>
              </w:rPr>
              <w:t xml:space="preserve">, </w:t>
            </w:r>
            <w:r w:rsidR="00E04741">
              <w:rPr>
                <w:rFonts w:ascii="Times New Roman" w:hAnsi="Times New Roman" w:cs="Times New Roman"/>
                <w:sz w:val="24"/>
                <w:szCs w:val="24"/>
              </w:rPr>
              <w:t>b</w:t>
            </w:r>
            <w:r w:rsidR="00195F99" w:rsidRPr="00195F99">
              <w:rPr>
                <w:rFonts w:ascii="Times New Roman" w:hAnsi="Times New Roman" w:cs="Times New Roman"/>
                <w:sz w:val="24"/>
                <w:szCs w:val="24"/>
              </w:rPr>
              <w:t>rain and body: the science of addiction</w:t>
            </w:r>
            <w:r w:rsidR="00195F99">
              <w:rPr>
                <w:rFonts w:ascii="Times New Roman" w:hAnsi="Times New Roman" w:cs="Times New Roman"/>
                <w:b/>
                <w:bCs/>
              </w:rPr>
              <w:t xml:space="preserve">, </w:t>
            </w:r>
            <w:r w:rsidR="00E04741">
              <w:rPr>
                <w:rFonts w:ascii="Times New Roman" w:hAnsi="Times New Roman" w:cs="Times New Roman"/>
                <w:sz w:val="24"/>
                <w:szCs w:val="24"/>
              </w:rPr>
              <w:t>s</w:t>
            </w:r>
            <w:r w:rsidR="00195F99" w:rsidRPr="00195F99">
              <w:rPr>
                <w:rFonts w:ascii="Times New Roman" w:hAnsi="Times New Roman" w:cs="Times New Roman"/>
                <w:sz w:val="24"/>
                <w:szCs w:val="24"/>
              </w:rPr>
              <w:t>imulations: refusal and bystander skills</w:t>
            </w:r>
            <w:r w:rsidR="00195F99">
              <w:rPr>
                <w:rFonts w:ascii="Times New Roman" w:hAnsi="Times New Roman" w:cs="Times New Roman"/>
                <w:sz w:val="24"/>
                <w:szCs w:val="24"/>
              </w:rPr>
              <w:t>,</w:t>
            </w:r>
            <w:r w:rsidR="00195F99">
              <w:rPr>
                <w:rFonts w:ascii="Times New Roman" w:hAnsi="Times New Roman" w:cs="Times New Roman"/>
                <w:b/>
                <w:bCs/>
              </w:rPr>
              <w:t xml:space="preserve"> </w:t>
            </w:r>
            <w:r w:rsidR="00195F99" w:rsidRPr="00195F99">
              <w:rPr>
                <w:rFonts w:ascii="Times New Roman" w:hAnsi="Times New Roman" w:cs="Times New Roman"/>
                <w:bCs/>
              </w:rPr>
              <w:t>and</w:t>
            </w:r>
            <w:r w:rsidR="00195F99">
              <w:rPr>
                <w:rFonts w:ascii="Times New Roman" w:hAnsi="Times New Roman" w:cs="Times New Roman"/>
                <w:b/>
                <w:bCs/>
              </w:rPr>
              <w:t xml:space="preserve"> </w:t>
            </w:r>
            <w:r w:rsidR="00E04741">
              <w:rPr>
                <w:rFonts w:ascii="Times New Roman" w:hAnsi="Times New Roman" w:cs="Times New Roman"/>
                <w:sz w:val="24"/>
                <w:szCs w:val="24"/>
              </w:rPr>
              <w:t>d</w:t>
            </w:r>
            <w:r w:rsidR="00195F99" w:rsidRPr="00195F99">
              <w:rPr>
                <w:rFonts w:ascii="Times New Roman" w:hAnsi="Times New Roman" w:cs="Times New Roman"/>
                <w:sz w:val="24"/>
                <w:szCs w:val="24"/>
              </w:rPr>
              <w:t>ebunking common myths</w:t>
            </w:r>
            <w:r w:rsidR="00195F99">
              <w:rPr>
                <w:rFonts w:ascii="Times New Roman" w:hAnsi="Times New Roman" w:cs="Times New Roman"/>
                <w:sz w:val="24"/>
                <w:szCs w:val="24"/>
              </w:rPr>
              <w:t>.</w:t>
            </w:r>
          </w:p>
          <w:p w:rsidR="003F3E89" w:rsidRDefault="003F3E89" w:rsidP="000048EC">
            <w:pPr>
              <w:rPr>
                <w:rFonts w:ascii="Times New Roman" w:hAnsi="Times New Roman" w:cs="Times New Roman"/>
                <w:sz w:val="24"/>
                <w:szCs w:val="24"/>
              </w:rPr>
            </w:pPr>
          </w:p>
          <w:p w:rsidR="000E267D" w:rsidRPr="00E04741" w:rsidRDefault="000E267D" w:rsidP="000048EC">
            <w:pPr>
              <w:rPr>
                <w:rFonts w:ascii="Times New Roman" w:hAnsi="Times New Roman" w:cs="Times New Roman"/>
                <w:b/>
                <w:bCs/>
                <w:sz w:val="24"/>
                <w:szCs w:val="24"/>
              </w:rPr>
            </w:pPr>
            <w:r>
              <w:rPr>
                <w:rFonts w:ascii="Times New Roman" w:hAnsi="Times New Roman" w:cs="Times New Roman"/>
                <w:sz w:val="24"/>
                <w:szCs w:val="24"/>
              </w:rPr>
              <w:t>11:</w:t>
            </w:r>
            <w:r w:rsidR="00E04741">
              <w:rPr>
                <w:rFonts w:ascii="Times New Roman" w:hAnsi="Times New Roman" w:cs="Times New Roman"/>
                <w:sz w:val="24"/>
                <w:szCs w:val="24"/>
              </w:rPr>
              <w:t xml:space="preserve"> </w:t>
            </w:r>
            <w:proofErr w:type="spellStart"/>
            <w:r w:rsidR="00E04741" w:rsidRPr="00E04741">
              <w:rPr>
                <w:rFonts w:ascii="Times New Roman" w:hAnsi="Times New Roman" w:cs="Times New Roman"/>
                <w:sz w:val="24"/>
                <w:szCs w:val="24"/>
              </w:rPr>
              <w:t>AlcoholEdu</w:t>
            </w:r>
            <w:proofErr w:type="spellEnd"/>
            <w:r w:rsidR="00E04741" w:rsidRPr="00E04741">
              <w:rPr>
                <w:rFonts w:ascii="Times New Roman" w:hAnsi="Times New Roman" w:cs="Times New Roman"/>
                <w:sz w:val="24"/>
                <w:szCs w:val="24"/>
              </w:rPr>
              <w:t>® for High School takes a public health approach to alcohol education in schools, incorporating evidence-based prevention methods to create meaningful results. This course covers peer pressure, underage drinking laws, alcohol and the brain &amp; body, bystander behaviors, values &amp; goal-setting, challenging common myths, and talking to parents.  Prescription Drug Safety is an innovative digital course that focuses on high school students, arming them with the knowledge and tools to make healthy, informed decisions.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bCs/>
                <w:sz w:val="24"/>
                <w:szCs w:val="24"/>
              </w:rPr>
              <w:t>This course covers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opioids, stimulants, and depressants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proper prescription drug use, storage, and disposal</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brain and body: the science of addiction</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simulations: refusal and bystander skills,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bCs/>
                <w:sz w:val="24"/>
                <w:szCs w:val="24"/>
              </w:rPr>
              <w:t>and</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debunking common myths.</w:t>
            </w:r>
          </w:p>
          <w:p w:rsidR="000E267D" w:rsidRDefault="000E267D" w:rsidP="000048EC">
            <w:pPr>
              <w:rPr>
                <w:rFonts w:ascii="Times New Roman" w:hAnsi="Times New Roman" w:cs="Times New Roman"/>
                <w:sz w:val="24"/>
                <w:szCs w:val="24"/>
              </w:rPr>
            </w:pPr>
          </w:p>
          <w:p w:rsidR="00E04741" w:rsidRPr="00E04741" w:rsidRDefault="000E267D" w:rsidP="00E04741">
            <w:pPr>
              <w:rPr>
                <w:rFonts w:ascii="Times New Roman" w:hAnsi="Times New Roman" w:cs="Times New Roman"/>
                <w:b/>
                <w:bCs/>
                <w:sz w:val="24"/>
                <w:szCs w:val="24"/>
              </w:rPr>
            </w:pPr>
            <w:r>
              <w:rPr>
                <w:rFonts w:ascii="Times New Roman" w:hAnsi="Times New Roman" w:cs="Times New Roman"/>
                <w:sz w:val="24"/>
                <w:szCs w:val="24"/>
              </w:rPr>
              <w:t>12:</w:t>
            </w:r>
            <w:r w:rsidR="00E04741">
              <w:rPr>
                <w:rFonts w:ascii="Times New Roman" w:hAnsi="Times New Roman" w:cs="Times New Roman"/>
                <w:sz w:val="24"/>
                <w:szCs w:val="24"/>
              </w:rPr>
              <w:t xml:space="preserve"> </w:t>
            </w:r>
            <w:proofErr w:type="spellStart"/>
            <w:r w:rsidR="00E04741" w:rsidRPr="00E04741">
              <w:rPr>
                <w:rFonts w:ascii="Times New Roman" w:hAnsi="Times New Roman" w:cs="Times New Roman"/>
                <w:sz w:val="24"/>
                <w:szCs w:val="24"/>
              </w:rPr>
              <w:t>AlcoholEdu</w:t>
            </w:r>
            <w:proofErr w:type="spellEnd"/>
            <w:r w:rsidR="00E04741" w:rsidRPr="00E04741">
              <w:rPr>
                <w:rFonts w:ascii="Times New Roman" w:hAnsi="Times New Roman" w:cs="Times New Roman"/>
                <w:sz w:val="24"/>
                <w:szCs w:val="24"/>
              </w:rPr>
              <w:t>® for High School takes a public health approach to alcohol education in schools, incorporating evidence-based prevention methods to create meaningful results. This course covers peer pressure, underage drinking laws, alcohol and the brain &amp; body, bystander behaviors, values &amp; goal-setting, challenging common myths, and talking to parents.  Prescription Drug Safety is an innovative digital course that focuses on high school students, arming them with the knowledge and tools to make healthy, informed decisions.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bCs/>
                <w:sz w:val="24"/>
                <w:szCs w:val="24"/>
              </w:rPr>
              <w:t>This course covers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opioids, stimulants, and depressants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proper prescription drug use, storage, and disposal</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brain and body: the science of addiction</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simulations: refusal and bystander skills,</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bCs/>
                <w:sz w:val="24"/>
                <w:szCs w:val="24"/>
              </w:rPr>
              <w:t>and</w:t>
            </w:r>
            <w:r w:rsidR="00E04741" w:rsidRPr="00E04741">
              <w:rPr>
                <w:rFonts w:ascii="Times New Roman" w:hAnsi="Times New Roman" w:cs="Times New Roman"/>
                <w:b/>
                <w:bCs/>
                <w:sz w:val="24"/>
                <w:szCs w:val="24"/>
              </w:rPr>
              <w:t xml:space="preserve"> </w:t>
            </w:r>
            <w:r w:rsidR="00E04741" w:rsidRPr="00E04741">
              <w:rPr>
                <w:rFonts w:ascii="Times New Roman" w:hAnsi="Times New Roman" w:cs="Times New Roman"/>
                <w:sz w:val="24"/>
                <w:szCs w:val="24"/>
              </w:rPr>
              <w:t>debunking common myths.</w:t>
            </w:r>
          </w:p>
          <w:p w:rsidR="000E267D" w:rsidRDefault="000E267D" w:rsidP="0054515A">
            <w:pPr>
              <w:rPr>
                <w:rFonts w:ascii="Times New Roman" w:hAnsi="Times New Roman" w:cs="Times New Roman"/>
                <w:sz w:val="24"/>
                <w:szCs w:val="24"/>
              </w:rPr>
            </w:pPr>
          </w:p>
          <w:p w:rsidR="000E267D" w:rsidRDefault="000E267D" w:rsidP="0054515A">
            <w:pPr>
              <w:rPr>
                <w:rFonts w:ascii="Times New Roman" w:hAnsi="Times New Roman" w:cs="Times New Roman"/>
                <w:sz w:val="24"/>
                <w:szCs w:val="24"/>
              </w:rPr>
            </w:pPr>
          </w:p>
        </w:tc>
      </w:tr>
    </w:tbl>
    <w:p w:rsidR="00BC0B5A" w:rsidRPr="003F2846" w:rsidRDefault="00BC0B5A">
      <w:pPr>
        <w:rPr>
          <w:rFonts w:ascii="Times New Roman" w:hAnsi="Times New Roman" w:cs="Times New Roman"/>
          <w:sz w:val="24"/>
          <w:szCs w:val="24"/>
        </w:rPr>
      </w:pPr>
    </w:p>
    <w:sectPr w:rsidR="00BC0B5A" w:rsidRPr="003F2846" w:rsidSect="00AD255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30" w:rsidRDefault="003F1230" w:rsidP="003F2846">
      <w:pPr>
        <w:spacing w:after="0" w:line="240" w:lineRule="auto"/>
      </w:pPr>
      <w:r>
        <w:separator/>
      </w:r>
    </w:p>
  </w:endnote>
  <w:endnote w:type="continuationSeparator" w:id="0">
    <w:p w:rsidR="003F1230" w:rsidRDefault="003F1230" w:rsidP="003F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57603"/>
      <w:docPartObj>
        <w:docPartGallery w:val="Page Numbers (Bottom of Page)"/>
        <w:docPartUnique/>
      </w:docPartObj>
    </w:sdtPr>
    <w:sdtEndPr>
      <w:rPr>
        <w:rFonts w:ascii="Times New Roman" w:hAnsi="Times New Roman" w:cs="Times New Roman"/>
        <w:noProof/>
        <w:sz w:val="24"/>
        <w:szCs w:val="24"/>
      </w:rPr>
    </w:sdtEndPr>
    <w:sdtContent>
      <w:p w:rsidR="00315FBB" w:rsidRPr="00315FBB" w:rsidRDefault="00315FBB">
        <w:pPr>
          <w:pStyle w:val="Footer"/>
          <w:jc w:val="right"/>
          <w:rPr>
            <w:rFonts w:ascii="Times New Roman" w:hAnsi="Times New Roman" w:cs="Times New Roman"/>
            <w:sz w:val="24"/>
            <w:szCs w:val="24"/>
          </w:rPr>
        </w:pPr>
        <w:r w:rsidRPr="00315FBB">
          <w:rPr>
            <w:rFonts w:ascii="Times New Roman" w:hAnsi="Times New Roman" w:cs="Times New Roman"/>
            <w:sz w:val="24"/>
            <w:szCs w:val="24"/>
          </w:rPr>
          <w:fldChar w:fldCharType="begin"/>
        </w:r>
        <w:r w:rsidRPr="00315FBB">
          <w:rPr>
            <w:rFonts w:ascii="Times New Roman" w:hAnsi="Times New Roman" w:cs="Times New Roman"/>
            <w:sz w:val="24"/>
            <w:szCs w:val="24"/>
          </w:rPr>
          <w:instrText xml:space="preserve"> PAGE   \* MERGEFORMAT </w:instrText>
        </w:r>
        <w:r w:rsidRPr="00315FBB">
          <w:rPr>
            <w:rFonts w:ascii="Times New Roman" w:hAnsi="Times New Roman" w:cs="Times New Roman"/>
            <w:sz w:val="24"/>
            <w:szCs w:val="24"/>
          </w:rPr>
          <w:fldChar w:fldCharType="separate"/>
        </w:r>
        <w:r w:rsidR="003A41F8">
          <w:rPr>
            <w:rFonts w:ascii="Times New Roman" w:hAnsi="Times New Roman" w:cs="Times New Roman"/>
            <w:noProof/>
            <w:sz w:val="24"/>
            <w:szCs w:val="24"/>
          </w:rPr>
          <w:t>2</w:t>
        </w:r>
        <w:r w:rsidRPr="00315FBB">
          <w:rPr>
            <w:rFonts w:ascii="Times New Roman" w:hAnsi="Times New Roman" w:cs="Times New Roman"/>
            <w:noProof/>
            <w:sz w:val="24"/>
            <w:szCs w:val="24"/>
          </w:rPr>
          <w:fldChar w:fldCharType="end"/>
        </w:r>
        <w:r w:rsidR="00F544CB">
          <w:rPr>
            <w:rFonts w:ascii="Times New Roman" w:hAnsi="Times New Roman" w:cs="Times New Roman"/>
            <w:noProof/>
            <w:sz w:val="24"/>
            <w:szCs w:val="24"/>
          </w:rPr>
          <w:t xml:space="preserve"> </w:t>
        </w:r>
      </w:p>
    </w:sdtContent>
  </w:sdt>
  <w:p w:rsidR="00315FBB" w:rsidRDefault="0031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30" w:rsidRDefault="003F1230" w:rsidP="003F2846">
      <w:pPr>
        <w:spacing w:after="0" w:line="240" w:lineRule="auto"/>
      </w:pPr>
      <w:r>
        <w:separator/>
      </w:r>
    </w:p>
  </w:footnote>
  <w:footnote w:type="continuationSeparator" w:id="0">
    <w:p w:rsidR="003F1230" w:rsidRDefault="003F1230" w:rsidP="003F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EC" w:rsidRPr="000048EC" w:rsidRDefault="00AD255B">
    <w:pPr>
      <w:pStyle w:val="Header"/>
      <w:rPr>
        <w:rFonts w:ascii="Times New Roman" w:hAnsi="Times New Roman" w:cs="Times New Roman"/>
        <w:b/>
        <w:sz w:val="36"/>
        <w:szCs w:val="36"/>
      </w:rPr>
    </w:pPr>
    <w:r w:rsidRPr="000048EC">
      <w:rPr>
        <w:rFonts w:ascii="Times New Roman" w:hAnsi="Times New Roman" w:cs="Times New Roman"/>
        <w:b/>
        <w:noProof/>
        <w:sz w:val="36"/>
        <w:szCs w:val="36"/>
      </w:rPr>
      <w:drawing>
        <wp:anchor distT="0" distB="0" distL="114300" distR="114300" simplePos="0" relativeHeight="251660288" behindDoc="1" locked="0" layoutInCell="1" allowOverlap="1" wp14:anchorId="2C0F85D1" wp14:editId="6A8D6D1A">
          <wp:simplePos x="0" y="0"/>
          <wp:positionH relativeFrom="column">
            <wp:posOffset>4554220</wp:posOffset>
          </wp:positionH>
          <wp:positionV relativeFrom="paragraph">
            <wp:posOffset>-53975</wp:posOffset>
          </wp:positionV>
          <wp:extent cx="2188210" cy="650240"/>
          <wp:effectExtent l="0" t="0" r="2540" b="0"/>
          <wp:wrapTight wrapText="bothSides">
            <wp:wrapPolygon edited="0">
              <wp:start x="1880" y="0"/>
              <wp:lineTo x="0" y="3164"/>
              <wp:lineTo x="0" y="16453"/>
              <wp:lineTo x="1504" y="20250"/>
              <wp:lineTo x="2068" y="20883"/>
              <wp:lineTo x="4137" y="20883"/>
              <wp:lineTo x="18240" y="20250"/>
              <wp:lineTo x="21437" y="18352"/>
              <wp:lineTo x="21437" y="3797"/>
              <wp:lineTo x="4325" y="0"/>
              <wp:lineTo x="1880" y="0"/>
            </wp:wrapPolygon>
          </wp:wrapTight>
          <wp:docPr id="2" name="HeaderUserControl_imgDoeBanner" descr="Florid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UserControl_imgDoeBanner" descr="Florida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21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202">
      <w:rPr>
        <w:rFonts w:ascii="Times New Roman" w:hAnsi="Times New Roman" w:cs="Times New Roman"/>
        <w:b/>
        <w:sz w:val="36"/>
        <w:szCs w:val="36"/>
      </w:rPr>
      <w:t>Substance Use and Abuse Health</w:t>
    </w:r>
    <w:r w:rsidR="000048EC" w:rsidRPr="000048EC">
      <w:rPr>
        <w:rFonts w:ascii="Times New Roman" w:hAnsi="Times New Roman" w:cs="Times New Roman"/>
        <w:b/>
        <w:sz w:val="36"/>
        <w:szCs w:val="36"/>
      </w:rPr>
      <w:t xml:space="preserve"> Education</w:t>
    </w:r>
    <w:r w:rsidR="00F04FE1" w:rsidRPr="000048EC">
      <w:rPr>
        <w:rFonts w:ascii="Times New Roman" w:hAnsi="Times New Roman" w:cs="Times New Roman"/>
        <w:b/>
        <w:sz w:val="36"/>
        <w:szCs w:val="36"/>
      </w:rPr>
      <w:t xml:space="preserve"> </w:t>
    </w:r>
  </w:p>
  <w:p w:rsidR="000048EC" w:rsidRPr="000048EC" w:rsidRDefault="000048EC">
    <w:pPr>
      <w:pStyle w:val="Header"/>
      <w:rPr>
        <w:rFonts w:ascii="Times New Roman" w:hAnsi="Times New Roman" w:cs="Times New Roman"/>
        <w:b/>
        <w:sz w:val="36"/>
        <w:szCs w:val="36"/>
      </w:rPr>
    </w:pPr>
    <w:r w:rsidRPr="000048EC">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15A3B01B" wp14:editId="43A7BA60">
              <wp:simplePos x="0" y="0"/>
              <wp:positionH relativeFrom="column">
                <wp:posOffset>-561975</wp:posOffset>
              </wp:positionH>
              <wp:positionV relativeFrom="paragraph">
                <wp:posOffset>297048</wp:posOffset>
              </wp:positionV>
              <wp:extent cx="7869837" cy="14990"/>
              <wp:effectExtent l="0" t="19050" r="55245" b="42545"/>
              <wp:wrapNone/>
              <wp:docPr id="1" name="Straight Connector 1"/>
              <wp:cNvGraphicFramePr/>
              <a:graphic xmlns:a="http://schemas.openxmlformats.org/drawingml/2006/main">
                <a:graphicData uri="http://schemas.microsoft.com/office/word/2010/wordprocessingShape">
                  <wps:wsp>
                    <wps:cNvCnPr/>
                    <wps:spPr>
                      <a:xfrm>
                        <a:off x="0" y="0"/>
                        <a:ext cx="7869837" cy="14990"/>
                      </a:xfrm>
                      <a:prstGeom prst="line">
                        <a:avLst/>
                      </a:prstGeom>
                      <a:ln w="571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67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23.4pt" to="575.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" strokecolor="#44546a [3215]" strokeweight="4.5pt">
              <v:stroke joinstyle="miter"/>
            </v:line>
          </w:pict>
        </mc:Fallback>
      </mc:AlternateContent>
    </w:r>
    <w:r w:rsidR="003F2846" w:rsidRPr="000048EC">
      <w:rPr>
        <w:rFonts w:ascii="Times New Roman" w:hAnsi="Times New Roman" w:cs="Times New Roman"/>
        <w:b/>
        <w:sz w:val="36"/>
        <w:szCs w:val="36"/>
      </w:rPr>
      <w:t>Implementation Plan</w:t>
    </w:r>
    <w:r w:rsidR="002956DD" w:rsidRPr="000048EC">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5CCA"/>
    <w:multiLevelType w:val="multilevel"/>
    <w:tmpl w:val="152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91A57"/>
    <w:multiLevelType w:val="multilevel"/>
    <w:tmpl w:val="826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67DC6"/>
    <w:multiLevelType w:val="hybridMultilevel"/>
    <w:tmpl w:val="AC9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46"/>
    <w:rsid w:val="000048EC"/>
    <w:rsid w:val="00045464"/>
    <w:rsid w:val="00063AE8"/>
    <w:rsid w:val="00065A0E"/>
    <w:rsid w:val="000E044C"/>
    <w:rsid w:val="000E267D"/>
    <w:rsid w:val="000E3275"/>
    <w:rsid w:val="000E69BE"/>
    <w:rsid w:val="00136C5F"/>
    <w:rsid w:val="001550EE"/>
    <w:rsid w:val="001565DE"/>
    <w:rsid w:val="00160428"/>
    <w:rsid w:val="001854EC"/>
    <w:rsid w:val="00195F99"/>
    <w:rsid w:val="001C2AA2"/>
    <w:rsid w:val="001C3553"/>
    <w:rsid w:val="002245E7"/>
    <w:rsid w:val="002954DC"/>
    <w:rsid w:val="002956DD"/>
    <w:rsid w:val="002E187A"/>
    <w:rsid w:val="002E6631"/>
    <w:rsid w:val="002E74C5"/>
    <w:rsid w:val="00304F15"/>
    <w:rsid w:val="00315FBB"/>
    <w:rsid w:val="00346A25"/>
    <w:rsid w:val="003A41F8"/>
    <w:rsid w:val="003C7CF5"/>
    <w:rsid w:val="003E1AC6"/>
    <w:rsid w:val="003F0B73"/>
    <w:rsid w:val="003F1230"/>
    <w:rsid w:val="003F2846"/>
    <w:rsid w:val="003F3E89"/>
    <w:rsid w:val="0040346E"/>
    <w:rsid w:val="00441C0B"/>
    <w:rsid w:val="00452604"/>
    <w:rsid w:val="004E6DE0"/>
    <w:rsid w:val="00500A76"/>
    <w:rsid w:val="005056CF"/>
    <w:rsid w:val="005114F5"/>
    <w:rsid w:val="00527AE6"/>
    <w:rsid w:val="0054515A"/>
    <w:rsid w:val="00580881"/>
    <w:rsid w:val="00581F9B"/>
    <w:rsid w:val="005A27E0"/>
    <w:rsid w:val="005C3202"/>
    <w:rsid w:val="006316D8"/>
    <w:rsid w:val="00665E36"/>
    <w:rsid w:val="006853C4"/>
    <w:rsid w:val="006A6E31"/>
    <w:rsid w:val="006E0CFC"/>
    <w:rsid w:val="006F2282"/>
    <w:rsid w:val="0074077D"/>
    <w:rsid w:val="00762A2B"/>
    <w:rsid w:val="0076408B"/>
    <w:rsid w:val="007756CA"/>
    <w:rsid w:val="007A2CE3"/>
    <w:rsid w:val="007D5588"/>
    <w:rsid w:val="008352F9"/>
    <w:rsid w:val="00874D3E"/>
    <w:rsid w:val="008A39FD"/>
    <w:rsid w:val="008B5734"/>
    <w:rsid w:val="008C54B2"/>
    <w:rsid w:val="008C70D6"/>
    <w:rsid w:val="009877B0"/>
    <w:rsid w:val="009B13E4"/>
    <w:rsid w:val="009E5CBB"/>
    <w:rsid w:val="00A3469A"/>
    <w:rsid w:val="00A621C0"/>
    <w:rsid w:val="00AD255B"/>
    <w:rsid w:val="00B7085D"/>
    <w:rsid w:val="00B72F5B"/>
    <w:rsid w:val="00B84F89"/>
    <w:rsid w:val="00BB6041"/>
    <w:rsid w:val="00BC0B5A"/>
    <w:rsid w:val="00C15215"/>
    <w:rsid w:val="00C44053"/>
    <w:rsid w:val="00C51995"/>
    <w:rsid w:val="00CA1CDF"/>
    <w:rsid w:val="00CD2889"/>
    <w:rsid w:val="00CF35CD"/>
    <w:rsid w:val="00D069E4"/>
    <w:rsid w:val="00D318C5"/>
    <w:rsid w:val="00D4759D"/>
    <w:rsid w:val="00DA06D0"/>
    <w:rsid w:val="00DA51C8"/>
    <w:rsid w:val="00DF1D98"/>
    <w:rsid w:val="00E020EE"/>
    <w:rsid w:val="00E04741"/>
    <w:rsid w:val="00E22FF6"/>
    <w:rsid w:val="00E43F22"/>
    <w:rsid w:val="00E56A70"/>
    <w:rsid w:val="00E71222"/>
    <w:rsid w:val="00E8399C"/>
    <w:rsid w:val="00E922AC"/>
    <w:rsid w:val="00E97CC9"/>
    <w:rsid w:val="00EB621E"/>
    <w:rsid w:val="00F04FE1"/>
    <w:rsid w:val="00F3143D"/>
    <w:rsid w:val="00F5397A"/>
    <w:rsid w:val="00F544CB"/>
    <w:rsid w:val="00FA6765"/>
    <w:rsid w:val="00FB2E8F"/>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2CF3C9"/>
  <w15:chartTrackingRefBased/>
  <w15:docId w15:val="{7BF5F89D-B67C-41DF-A831-B2400A74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34"/>
  </w:style>
  <w:style w:type="paragraph" w:styleId="Heading2">
    <w:name w:val="heading 2"/>
    <w:basedOn w:val="Normal"/>
    <w:next w:val="Normal"/>
    <w:link w:val="Heading2Char"/>
    <w:uiPriority w:val="9"/>
    <w:unhideWhenUsed/>
    <w:qFormat/>
    <w:rsid w:val="002E7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5F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46"/>
  </w:style>
  <w:style w:type="paragraph" w:styleId="Footer">
    <w:name w:val="footer"/>
    <w:basedOn w:val="Normal"/>
    <w:link w:val="FooterChar"/>
    <w:uiPriority w:val="99"/>
    <w:unhideWhenUsed/>
    <w:rsid w:val="003F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46"/>
  </w:style>
  <w:style w:type="table" w:styleId="TableGrid">
    <w:name w:val="Table Grid"/>
    <w:basedOn w:val="TableNormal"/>
    <w:uiPriority w:val="39"/>
    <w:rsid w:val="00A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995"/>
    <w:rPr>
      <w:color w:val="0563C1" w:themeColor="hyperlink"/>
      <w:u w:val="single"/>
    </w:rPr>
  </w:style>
  <w:style w:type="character" w:styleId="PlaceholderText">
    <w:name w:val="Placeholder Text"/>
    <w:basedOn w:val="DefaultParagraphFont"/>
    <w:uiPriority w:val="99"/>
    <w:semiHidden/>
    <w:rsid w:val="00E22FF6"/>
    <w:rPr>
      <w:color w:val="808080"/>
    </w:rPr>
  </w:style>
  <w:style w:type="paragraph" w:styleId="BalloonText">
    <w:name w:val="Balloon Text"/>
    <w:basedOn w:val="Normal"/>
    <w:link w:val="BalloonTextChar"/>
    <w:uiPriority w:val="99"/>
    <w:semiHidden/>
    <w:unhideWhenUsed/>
    <w:rsid w:val="00BC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5A"/>
    <w:rPr>
      <w:rFonts w:ascii="Segoe UI" w:hAnsi="Segoe UI" w:cs="Segoe UI"/>
      <w:sz w:val="18"/>
      <w:szCs w:val="18"/>
    </w:rPr>
  </w:style>
  <w:style w:type="character" w:styleId="FollowedHyperlink">
    <w:name w:val="FollowedHyperlink"/>
    <w:basedOn w:val="DefaultParagraphFont"/>
    <w:uiPriority w:val="99"/>
    <w:semiHidden/>
    <w:unhideWhenUsed/>
    <w:rsid w:val="005114F5"/>
    <w:rPr>
      <w:color w:val="954F72" w:themeColor="followedHyperlink"/>
      <w:u w:val="single"/>
    </w:rPr>
  </w:style>
  <w:style w:type="paragraph" w:styleId="ListParagraph">
    <w:name w:val="List Paragraph"/>
    <w:basedOn w:val="Normal"/>
    <w:uiPriority w:val="34"/>
    <w:qFormat/>
    <w:rsid w:val="00F544CB"/>
    <w:pPr>
      <w:ind w:left="720"/>
      <w:contextualSpacing/>
    </w:pPr>
  </w:style>
  <w:style w:type="character" w:customStyle="1" w:styleId="Heading2Char">
    <w:name w:val="Heading 2 Char"/>
    <w:basedOn w:val="DefaultParagraphFont"/>
    <w:link w:val="Heading2"/>
    <w:uiPriority w:val="9"/>
    <w:rsid w:val="002E74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5F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859">
      <w:bodyDiv w:val="1"/>
      <w:marLeft w:val="0"/>
      <w:marRight w:val="0"/>
      <w:marTop w:val="0"/>
      <w:marBottom w:val="0"/>
      <w:divBdr>
        <w:top w:val="none" w:sz="0" w:space="0" w:color="auto"/>
        <w:left w:val="none" w:sz="0" w:space="0" w:color="auto"/>
        <w:bottom w:val="none" w:sz="0" w:space="0" w:color="auto"/>
        <w:right w:val="none" w:sz="0" w:space="0" w:color="auto"/>
      </w:divBdr>
    </w:div>
    <w:div w:id="218173997">
      <w:bodyDiv w:val="1"/>
      <w:marLeft w:val="0"/>
      <w:marRight w:val="0"/>
      <w:marTop w:val="0"/>
      <w:marBottom w:val="0"/>
      <w:divBdr>
        <w:top w:val="none" w:sz="0" w:space="0" w:color="auto"/>
        <w:left w:val="none" w:sz="0" w:space="0" w:color="auto"/>
        <w:bottom w:val="none" w:sz="0" w:space="0" w:color="auto"/>
        <w:right w:val="none" w:sz="0" w:space="0" w:color="auto"/>
      </w:divBdr>
    </w:div>
    <w:div w:id="6535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fldoe.org/docushare/dsweb/Get/Document-8645/DPS%202019-133%20Mem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ee.k12.fl.us/instructional-services-depar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13F7-8F9D-44F1-9B36-69196BEB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Gibson-Alonso, Tamara</dc:creator>
  <cp:keywords/>
  <dc:description/>
  <cp:lastModifiedBy>MCCOY, PATRICIA</cp:lastModifiedBy>
  <cp:revision>15</cp:revision>
  <cp:lastPrinted>2019-10-11T13:07:00Z</cp:lastPrinted>
  <dcterms:created xsi:type="dcterms:W3CDTF">2019-11-20T23:34:00Z</dcterms:created>
  <dcterms:modified xsi:type="dcterms:W3CDTF">2019-11-26T22:03:00Z</dcterms:modified>
</cp:coreProperties>
</file>