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Grade K ELA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Curriculum Map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sz w:val="96"/>
          <w:szCs w:val="96"/>
        </w:rPr>
        <w:drawing>
          <wp:inline distB="114300" distT="114300" distL="114300" distR="114300">
            <wp:extent cx="2945646" cy="3067050"/>
            <wp:effectExtent b="0" l="0" r="0" t="0"/>
            <wp:docPr descr="District Logo Black&amp;Gold No Background.png" id="1" name="image2.png"/>
            <a:graphic>
              <a:graphicData uri="http://schemas.openxmlformats.org/drawingml/2006/picture">
                <pic:pic>
                  <pic:nvPicPr>
                    <pic:cNvPr descr="District Logo Black&amp;Gold No Background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5646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2018 - 2019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K ELA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1 Understanding Communities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A  (Approximately 14 days)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there is a relationship between illustrations and words.  (RL.K., RL.K.6)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pictures and words about events help tell a story.  (W.K.3)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home is an important concept to all living things. (SC.K.N.1.1 - SC.K.N.1.5, SC.K.L.14.3)</w:t>
      </w:r>
    </w:p>
    <w:tbl>
      <w:tblPr>
        <w:tblStyle w:val="Table1"/>
        <w:tblW w:w="12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435"/>
        <w:gridCol w:w="3585"/>
        <w:gridCol w:w="3750"/>
        <w:tblGridChange w:id="0">
          <w:tblGrid>
            <w:gridCol w:w="2100"/>
            <w:gridCol w:w="3435"/>
            <w:gridCol w:w="3585"/>
            <w:gridCol w:w="375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(Classwork)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 Write about Animal Homes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choose an animal  from </w:t>
            </w:r>
            <w:r w:rsidDel="00000000" w:rsidR="00000000" w:rsidRPr="00000000">
              <w:rPr>
                <w:i w:val="1"/>
                <w:rtl w:val="0"/>
              </w:rPr>
              <w:t xml:space="preserve">Where is Home, Little Pip? </w:t>
            </w:r>
            <w:r w:rsidDel="00000000" w:rsidR="00000000" w:rsidRPr="00000000">
              <w:rPr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rtl w:val="0"/>
              </w:rPr>
              <w:t xml:space="preserve"> A House for Hermit Crab</w:t>
            </w:r>
            <w:r w:rsidDel="00000000" w:rsidR="00000000" w:rsidRPr="00000000">
              <w:rPr>
                <w:rtl w:val="0"/>
              </w:rPr>
              <w:t xml:space="preserve">. They will tell about the animal and its home. 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435"/>
        <w:gridCol w:w="3585"/>
        <w:gridCol w:w="3750"/>
        <w:tblGridChange w:id="0">
          <w:tblGrid>
            <w:gridCol w:w="2100"/>
            <w:gridCol w:w="3435"/>
            <w:gridCol w:w="3585"/>
            <w:gridCol w:w="37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1-8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9-11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is Home, Little Pip?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House for Hermit Crab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is Home, Little Pip? And A House for Hermit Crab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Letter Recognition; Aa, Bb, Cc, Dd, Ee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Letter Recognition; Ff, Gg, Hh, Ii, Jj, Kk, Ll, Mm, Nn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Letter Recognition; Oo,Pp,Qq, Rr, Ss (L11-13)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High-Frequency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I;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I;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the; little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(L1, 4) Relate Words &amp; Pictures in a Story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(L2) Identify Characters, Setting, &amp; Events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(L3) Use Key Details to Understand a Text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(L5) Use Words to Understand a Story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(L6) Use key details to understand a text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(L7) Retell a Story Using Key Details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(L8) Recognize Types of Texts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(L9) Identify Details About the Setting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(L10) Identify Major Events in a Story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(L11) Relate Pictures &amp; Words in a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(L12) Compare &amp; Contrast Stories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(L13) Retell Stories Using Key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Process- (L1-5) Engagement &amp; Identity, (L6-8) Independence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Strategy- (L1, 8) Comprehension; (L2, 7) Decoding &amp; Word Recognition; (L3, 5) Vocabulary Knowledge; (L4) Critical Thinking; (L6)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(L9-11) Engagement and Identity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(L9) Critical thinking, (L10) Decoding &amp; Word Recognition, (L11)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(L12-13) Stamina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(L12) Decoding &amp; Word Recognition, (L13) Comprehension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(L1) Describe an Animal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(L2) Describe a Character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(L3) Describe a Setting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(L4) Describe an Event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Tell Events in Order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(L6) Add Details to Writing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(L7) Use the Elements in a Story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(L8) Describe a New Character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Describe an Animal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Tell Details of an Event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Tell About a Character’s Reaction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Provide Details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Tell About a Character’s Actions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(L1-2) Write Describing Words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(L3) Write Vivid Words &amp; Details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(L4) Draw &amp; Write Details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(L5) Draw &amp; Put in Order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(L6) Revise Writing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(L7) Identify Story Elements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(L8) Write About Feelings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Write Describing Words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Write About Events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Write About Feelings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Use Vivid Details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Write About Actions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(L1-8) Uppercase &amp; Lowercase Letters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(L9-10) Uppercase &amp; Lowercase Letters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Capitalize First Words in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End Punctuation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Capitalize the Pronoun 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(L1) baby, home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(L2) hatched, nest,wander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(L3) glittered, fluttered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(L4) oceans, pecking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(L5) ruffled, cozy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(L6) slumped, weathered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(L7) wailed, rushed, waddled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(L8) snuggled, exhausted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snug, frightening, wiggling, waggling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swayed, flock, prickly, fierce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grazed, darting, sturdy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frightening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grazed</w:t>
            </w:r>
          </w:p>
        </w:tc>
      </w:tr>
    </w:tbl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09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1 Understanding Communities</w:t>
      </w:r>
    </w:p>
    <w:p w:rsidR="00000000" w:rsidDel="00000000" w:rsidP="00000000" w:rsidRDefault="00000000" w:rsidRPr="00000000" w14:paraId="0000009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B  (Approximately 13 days)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answering questions helps them understand information in texts. (RI.K.1)</w:t>
      </w:r>
    </w:p>
    <w:p w:rsidR="00000000" w:rsidDel="00000000" w:rsidP="00000000" w:rsidRDefault="00000000" w:rsidRPr="00000000" w14:paraId="00000097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informational texts provide answers to questions about topics.  (W.K.2)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the environment affects living things. (SC.K.N.1.1 - SC.K.N.1.5, SC.K.L.14.3)</w:t>
      </w:r>
    </w:p>
    <w:tbl>
      <w:tblPr>
        <w:tblStyle w:val="Table3"/>
        <w:tblW w:w="12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435"/>
        <w:gridCol w:w="3555"/>
        <w:gridCol w:w="3795"/>
        <w:tblGridChange w:id="0">
          <w:tblGrid>
            <w:gridCol w:w="2085"/>
            <w:gridCol w:w="3435"/>
            <w:gridCol w:w="3555"/>
            <w:gridCol w:w="379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1 Foundational Check Progress (TE p. FS26-FS29) 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1 Assessment 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Running Records: Letters, Sounds, High-Frequency Words 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(Classwork)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 Write About a Special Home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select an animal or plant from one of the selections. They will explain about the animal’s or plant’s home.</w:t>
            </w:r>
          </w:p>
        </w:tc>
      </w:tr>
    </w:tbl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435"/>
        <w:gridCol w:w="3555"/>
        <w:gridCol w:w="3795"/>
        <w:tblGridChange w:id="0">
          <w:tblGrid>
            <w:gridCol w:w="2085"/>
            <w:gridCol w:w="3435"/>
            <w:gridCol w:w="3555"/>
            <w:gridCol w:w="37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1-6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7-10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11-12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Life in a Pond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Bed for the Winter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Life in a Pond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A Bed for the WInter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Letter Recognition; Tt, Uu, Vv, Ww, Xx, Yy, Zz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/m/ Spelled Mm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/t/; /t/ Spelled Tt (L11-12)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the; little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a; 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a; to; am; little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Answer Questions About Key Detail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Identify the Main Topic of a Text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Use Key Details to Understand a Text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Relate Words &amp; Pictures in a Text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Connect Ideas &amp; Facts in a Text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Find Facts That Support a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Identify the Main Topic of a Text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Make Connections Between Ideas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Ask &amp; Answer Questions Using Details in a Text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Answer Questions About Key Detail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Use Key Details to Retell a Text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Relate Words &amp; Pictures in a Text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(L1-5) Engagement &amp; Identity; (L6) Independence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(L1) Comprehension; (L2, 6) Decoding &amp; Word Recognition; (L3-4) Vocabulary Knowledge; (L5) 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(L7-8) Independence; (L9-10) Engagement &amp; Identity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 7, 9) Decoding &amp; Word Recognition; (L8)  Comprehension; (L10) Fluency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(L11) Engagement &amp; Identity; (L12) Stamina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(L11) Critical Thinking; (L12) Decoding &amp; Word Recognition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Make a List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Describe a Place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Write Labels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Write Facts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Name a Topic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Tell Information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Describe a Home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Name a Topic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Tell Information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Revise to Add Detail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Tell Information About a Picture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an Explanation</w:t>
            </w:r>
          </w:p>
        </w:tc>
      </w:tr>
      <w:tr>
        <w:trPr>
          <w:trHeight w:val="2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List Facts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Write Details About a Place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Add Labels to a Picture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Find a Fact About a Topic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Write Headings &amp; Topic Sentences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Write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Write a Description of a Place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Write About a Topic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Write Information About a Topic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Revise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Write Details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Gather Information to Explain</w:t>
            </w:r>
          </w:p>
        </w:tc>
      </w:tr>
      <w:tr>
        <w:trPr>
          <w:trHeight w:val="2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Nouns for Animals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Nouns for Places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Nouns for Things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Nouns for People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(L5-6) Nouns for More Than One Thing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Words for Things We Can Do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(L8-9) Question Words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Produce Complete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(L11-12) Spelling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pond, shallow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lakes, forests, farms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dive, underwater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bloom, float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together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full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gathers, scurries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rotten, trembles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cling, huddle, damp, frozen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swoops, meadow, nest, cave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shallow, trembles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together, gathers</w:t>
            </w:r>
          </w:p>
        </w:tc>
      </w:tr>
    </w:tbl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10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2 Understanding Communities</w:t>
      </w:r>
    </w:p>
    <w:p w:rsidR="00000000" w:rsidDel="00000000" w:rsidP="00000000" w:rsidRDefault="00000000" w:rsidRPr="00000000" w14:paraId="0000011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A  (Approximately 14 days)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112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stories have characters, settings, and major events.  (RL.K.3)</w:t>
      </w:r>
    </w:p>
    <w:p w:rsidR="00000000" w:rsidDel="00000000" w:rsidP="00000000" w:rsidRDefault="00000000" w:rsidRPr="00000000" w14:paraId="00000113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the importance of sequenced events in a story.  (W.K.3)</w:t>
      </w:r>
    </w:p>
    <w:p w:rsidR="00000000" w:rsidDel="00000000" w:rsidP="00000000" w:rsidRDefault="00000000" w:rsidRPr="00000000" w14:paraId="00000114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the concepts of “then” and “now.” (SS.K.A.3.1)</w:t>
      </w:r>
    </w:p>
    <w:tbl>
      <w:tblPr>
        <w:tblStyle w:val="Table5"/>
        <w:tblW w:w="14423.45114345114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985"/>
        <w:gridCol w:w="3195"/>
        <w:gridCol w:w="3030"/>
        <w:gridCol w:w="3143.4511434511437"/>
        <w:tblGridChange w:id="0">
          <w:tblGrid>
            <w:gridCol w:w="2070"/>
            <w:gridCol w:w="2985"/>
            <w:gridCol w:w="3195"/>
            <w:gridCol w:w="3030"/>
            <w:gridCol w:w="3143.4511434511437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(Classwork)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 Write about Changes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create a simple personal narrative about something they did when they were younger that they do differently now.</w:t>
            </w:r>
          </w:p>
        </w:tc>
      </w:tr>
    </w:tbl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423.45114345114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985"/>
        <w:gridCol w:w="3195"/>
        <w:gridCol w:w="3030"/>
        <w:gridCol w:w="3143.4511434511437"/>
        <w:tblGridChange w:id="0">
          <w:tblGrid>
            <w:gridCol w:w="2070"/>
            <w:gridCol w:w="2985"/>
            <w:gridCol w:w="3195"/>
            <w:gridCol w:w="3030"/>
            <w:gridCol w:w="3143.45114345114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1-4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5-9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10-11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Little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Four Seasons Make a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Little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Little House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Four Seasons Make a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/a/ Spelled Aa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/s/ Spelled Ss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/p/ Spelled Pp (L11-13)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All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have; is; little;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have; 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we; like; 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the Main Events in a Story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Connect Words &amp; Pictures in a Story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Identify Details About the Setting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Ask &amp; Answer Questions About Key Details 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Use Key Details to Understand a Text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Retell a Story Using Words &amp; Pictures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Ask &amp; Answer Questions About Key Details 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Ask &amp; Answer Questions to Understand Words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Relate Words &amp; Pictures in a Text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Identify Characters, Setting, &amp; Events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Relate Words &amp; Pictures in a Text 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Retell Stories Using Key Details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Describe the Setting of a Story</w:t>
            </w:r>
          </w:p>
        </w:tc>
      </w:tr>
      <w:tr>
        <w:trPr>
          <w:trHeight w:val="2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(L1-4) Engagement &amp; Identity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(L1, 3) Critical Thinking; (L2) Fluency; (L4)  Decoding &amp; Word Recognition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(L5, 9) Engagement &amp; Identity; (L6-8) Independence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(L5, 7-8) Comprehension; (L6) Fluency; (L9) Vocabulary Knowledge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(L10-11) Engagement &amp; Identity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(L10) Fluency; (L11) Vocabulary Knowledge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(L12-13) Stamina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(L12) Decoding &amp; Word Recognition; (L13)  Comprehension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4) Then and Now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Tell About Change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Story Elements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Make a Story Sequence Chart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(L6, 9) Write a Personal Narrative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Tell Events in Order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Add Details to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Tell Events in Order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Add Details to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Tell Events in Order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Find Details About Events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Write About Change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Draw and Write About Changes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Retell the Events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Write About Past &amp; 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Write Events in Order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Tell About Then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Add Events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Revise Writing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Tell About Now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Add Events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Revise Writing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About Activities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Write About Events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(L1-2) Verbs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Spelling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Produce Complete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Verbs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Produce Complete Sentences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End Punctuation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Spelling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Question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(L10-11) Produce Complete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End Punctuation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Spelling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country; curious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buds; swell; brook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carriage; cellars; stories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shabby; shutters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spring; droops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plow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flutter; sprouts; bouquets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ripe; shrivel; frantically; (L9) crackle; twirling; slippery; peck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frost; harvest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gasoline; glance; twinkled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curious, shabby, sprouts, droops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harvest, glance, ripe, slippery</w:t>
            </w:r>
          </w:p>
        </w:tc>
      </w:tr>
    </w:tbl>
    <w:p w:rsidR="00000000" w:rsidDel="00000000" w:rsidP="00000000" w:rsidRDefault="00000000" w:rsidRPr="00000000" w14:paraId="0000019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19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2 Understanding Communities</w:t>
      </w:r>
    </w:p>
    <w:p w:rsidR="00000000" w:rsidDel="00000000" w:rsidP="00000000" w:rsidRDefault="00000000" w:rsidRPr="00000000" w14:paraId="0000019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B  (Approximately 13 days)</w:t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199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asking questions helps them understand a text. (RI.K.1)</w:t>
      </w:r>
    </w:p>
    <w:p w:rsidR="00000000" w:rsidDel="00000000" w:rsidP="00000000" w:rsidRDefault="00000000" w:rsidRPr="00000000" w14:paraId="0000019A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they can state an opinion through words and illustrations.  (W.K.1)</w:t>
      </w:r>
    </w:p>
    <w:p w:rsidR="00000000" w:rsidDel="00000000" w:rsidP="00000000" w:rsidRDefault="00000000" w:rsidRPr="00000000" w14:paraId="0000019B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people’s lives “then” were similar to and different from our lives today. (SS.K.A.2.1)</w:t>
      </w:r>
    </w:p>
    <w:tbl>
      <w:tblPr>
        <w:tblStyle w:val="Table7"/>
        <w:tblW w:w="143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4095"/>
        <w:gridCol w:w="4095"/>
        <w:gridCol w:w="4095"/>
        <w:tblGridChange w:id="0">
          <w:tblGrid>
            <w:gridCol w:w="2100"/>
            <w:gridCol w:w="4095"/>
            <w:gridCol w:w="4095"/>
            <w:gridCol w:w="409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2 Foundational Check Progress (TE p. FS26-FS29) *Score out of 17* 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2 Assessment 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(Classwork)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 Write About Life on a Farm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state an opinion about whether they would like to live on a farm.</w:t>
            </w:r>
          </w:p>
        </w:tc>
      </w:tr>
    </w:tbl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4095"/>
        <w:gridCol w:w="4095"/>
        <w:gridCol w:w="4095"/>
        <w:tblGridChange w:id="0">
          <w:tblGrid>
            <w:gridCol w:w="2100"/>
            <w:gridCol w:w="4095"/>
            <w:gridCol w:w="4095"/>
            <w:gridCol w:w="4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1-6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7-10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11-12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Farming Then and Now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Old Things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Farming Then and Now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The Old Things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/k/ Spelled Cc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/i/ Spelled Ii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/i/ Spelled Ii (L11-12)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we; like; 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he; 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he; for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Main Topic &amp; Key Details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Identify Elements of a Book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Connect Information in a Text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Use Words to Understand a Text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Use Key Details to Understand a Text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Identify Reasons to Support a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Relate Words &amp; Pictures in a Text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Answer Questions About Key Detail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Use Words to Understand a Text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Make Connections Between Ideas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Texts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Relate Pictures &amp; Words in a Text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(L1-5) Engagement &amp; Identity; (L6) Independence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(L1, 5) Decoding &amp; Word Recognition; (L2) Comprehension; (L3, 6) Critical Thinking; (L4)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(L7-9) Independence;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(L9-10) Engagement &amp; Identity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(L7, 9-10) Comprehension; (L8) Critical Thinking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(L11) Engagement &amp; Identity; (L12) Stamina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(L11-12) Decoding &amp; Word Recognition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Name a Topic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Tell an Opinion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Tell a Reason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Add Details to Writing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Tell an Opinion About a Book 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Tell a Reason to Support an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Tell an Opinion 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Tell Which You Like Better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State an Opinion About Photographs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Give an Opinion About a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to State an Opinion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an Opinion About the Past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List Topics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Write an Opinion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Write a Reason 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Revise Writing 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Name a Book &amp; Write Opinions 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Write Supporting Reasons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Use Opinion Words 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Write About a Preference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State an Opinion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Agree or Disagree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Old &amp; New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About Life in the Past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(L1-2, 4-5) Expand Sentences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(L3, 6)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(L7-10) Prepositions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Prepositions 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Spelling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farm; rises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starts; things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machines; faster; easier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crops; changed; work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sheep; spin; drive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glad; think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e-mail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moving; played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typed; call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look; write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things, played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easier, e-mail</w:t>
            </w:r>
          </w:p>
        </w:tc>
      </w:tr>
    </w:tbl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21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3 Understanding Communities</w:t>
      </w:r>
    </w:p>
    <w:p w:rsidR="00000000" w:rsidDel="00000000" w:rsidP="00000000" w:rsidRDefault="00000000" w:rsidRPr="00000000" w14:paraId="0000021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A  (Approximately 14 days)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213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characters in literary texts have different experiences and reactions. (RL.K.3)</w:t>
      </w:r>
    </w:p>
    <w:p w:rsidR="00000000" w:rsidDel="00000000" w:rsidP="00000000" w:rsidRDefault="00000000" w:rsidRPr="00000000" w14:paraId="00000214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stories include characters’ reactions to events. (W.K.3)</w:t>
      </w:r>
    </w:p>
    <w:p w:rsidR="00000000" w:rsidDel="00000000" w:rsidP="00000000" w:rsidRDefault="00000000" w:rsidRPr="00000000" w14:paraId="00000215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we can use observations to predict changes. (SC.K.N.1.1 - SC.K.N.1.5)</w:t>
      </w:r>
    </w:p>
    <w:tbl>
      <w:tblPr>
        <w:tblStyle w:val="Table9"/>
        <w:tblW w:w="142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4060.0000000000005"/>
        <w:gridCol w:w="4060.0000000000005"/>
        <w:gridCol w:w="4060.0000000000005"/>
        <w:tblGridChange w:id="0">
          <w:tblGrid>
            <w:gridCol w:w="2070"/>
            <w:gridCol w:w="4060.0000000000005"/>
            <w:gridCol w:w="4060.0000000000005"/>
            <w:gridCol w:w="4060.000000000000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217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21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(Classwork)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 Create a Story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write a story about the main character in </w:t>
            </w:r>
            <w:r w:rsidDel="00000000" w:rsidR="00000000" w:rsidRPr="00000000">
              <w:rPr>
                <w:i w:val="1"/>
                <w:rtl w:val="0"/>
              </w:rPr>
              <w:t xml:space="preserve">Come In, Rain! </w:t>
            </w:r>
            <w:r w:rsidDel="00000000" w:rsidR="00000000" w:rsidRPr="00000000">
              <w:rPr>
                <w:rtl w:val="0"/>
              </w:rPr>
              <w:t xml:space="preserve">and what she might do in a snow storm.  </w:t>
            </w:r>
          </w:p>
        </w:tc>
      </w:tr>
    </w:tbl>
    <w:p w:rsidR="00000000" w:rsidDel="00000000" w:rsidP="00000000" w:rsidRDefault="00000000" w:rsidRPr="00000000" w14:paraId="0000022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2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4060.0000000000005"/>
        <w:gridCol w:w="4060.0000000000005"/>
        <w:gridCol w:w="4060.0000000000005"/>
        <w:tblGridChange w:id="0">
          <w:tblGrid>
            <w:gridCol w:w="2070"/>
            <w:gridCol w:w="4060.0000000000005"/>
            <w:gridCol w:w="4060.0000000000005"/>
            <w:gridCol w:w="4060.0000000000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1-7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8-11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Come on, Rain!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Snowy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Come on, Rain! And The Snowy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/n/ Spelled Nn &amp; /b/ Spelled Bb (L1-5)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/r/ Spelled Rr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/d/ Spelled Dd &amp; /k/ Spelled Kk  (L11-13)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me; with; she; little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me; with; she; little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see; look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Key Details About Characters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Use Words to Understand a Story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Find Word Meanings in a Story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Identify Major Events in a Story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Use Key Details to Retell a Story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Use Words to Understand a Text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Find the Meaning of Words in a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Identify Details About Events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Identify Details About the Setting </w:t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Relate Pictures &amp; Words in a Story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Identify Details About Characters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Compare &amp; Contrast Stories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Use Clues to Find Word Meanings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Independence; (L7) Stamina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(L1, 5) Comprehension; (L2) Fluency; (L3, 6) Vocabulary Knowledge; Critical Thinking; (L7) Decoding &amp; Word Recognition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(L8-9) Stamina; (L10-11) Engagement &amp; Identity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(L8) Comprehension; (L9) Critical Thinking;  (L10) Decoding &amp; Word Recognition; (L11)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(L12-13) Independence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(L12) Comprehension; (L13) Fluency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Elements of a Story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Tell a Story 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Tell About an Event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Tell How Characters React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Identify a Character's Reaction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Add Details About Characters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Create a Storyboard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Write a Story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Revise to Add Details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Tell About a Character’s Readers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Details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Retell Key Events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Write About Changes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Draw and Write About Changes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Retell the Events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Write About Past and Present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Write Events in Order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Tell About Then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Add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(L8, 11) Revise Writing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Tell About Now 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Add Events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About Activities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Write About Events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Print Short Sentences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Capitalize Names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Capitalize First Words in Sentences 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Capitalize the Pronoun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(L8-10) Verbs</w:t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Print Short Sentences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Complete Sentences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squinting; glistening; soothed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sighs; parched; rumbles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smartly; murmurs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swollen; plop; glazes; streaming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wordless; racket; sparkles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bunched; bulging; wavers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slick; trickles; sniffs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piled; dragged</w:t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crunch; smacking</w:t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heaping; handful; firm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adventures; melted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squinting; slick; crunch; heaping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bunched; swollen; piled; firm</w:t>
            </w:r>
          </w:p>
        </w:tc>
      </w:tr>
    </w:tbl>
    <w:p w:rsidR="00000000" w:rsidDel="00000000" w:rsidP="00000000" w:rsidRDefault="00000000" w:rsidRPr="00000000" w14:paraId="0000028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28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3 Understanding Communities</w:t>
      </w:r>
    </w:p>
    <w:p w:rsidR="00000000" w:rsidDel="00000000" w:rsidP="00000000" w:rsidRDefault="00000000" w:rsidRPr="00000000" w14:paraId="0000028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B  (Approximately 13 days)</w:t>
      </w:r>
    </w:p>
    <w:p w:rsidR="00000000" w:rsidDel="00000000" w:rsidP="00000000" w:rsidRDefault="00000000" w:rsidRPr="00000000" w14:paraId="0000028B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28C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asking and answering questions helps them understand a text. (RI.K.1)</w:t>
      </w:r>
    </w:p>
    <w:p w:rsidR="00000000" w:rsidDel="00000000" w:rsidP="00000000" w:rsidRDefault="00000000" w:rsidRPr="00000000" w14:paraId="0000028D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one purpose for writing is to share information.  (W.K.2)</w:t>
      </w:r>
    </w:p>
    <w:p w:rsidR="00000000" w:rsidDel="00000000" w:rsidP="00000000" w:rsidRDefault="00000000" w:rsidRPr="00000000" w14:paraId="0000028E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sharing observations about the weather helps us gain information. (SS.K.G.3.3)</w:t>
      </w:r>
    </w:p>
    <w:tbl>
      <w:tblPr>
        <w:tblStyle w:val="Table11"/>
        <w:tblW w:w="142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030.0000000000005"/>
        <w:gridCol w:w="4030.0000000000005"/>
        <w:gridCol w:w="4030.0000000000005"/>
        <w:tblGridChange w:id="0">
          <w:tblGrid>
            <w:gridCol w:w="2145"/>
            <w:gridCol w:w="4030.0000000000005"/>
            <w:gridCol w:w="4030.0000000000005"/>
            <w:gridCol w:w="4030.000000000000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(Optional)</w:t>
            </w:r>
          </w:p>
          <w:p w:rsidR="00000000" w:rsidDel="00000000" w:rsidP="00000000" w:rsidRDefault="00000000" w:rsidRPr="00000000" w14:paraId="0000029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29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3 Foundational Check Progress (TE p. FS26-FS29) *Score out of 17* </w:t>
            </w:r>
          </w:p>
          <w:p w:rsidR="00000000" w:rsidDel="00000000" w:rsidP="00000000" w:rsidRDefault="00000000" w:rsidRPr="00000000" w14:paraId="00000297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3 Assessment </w:t>
            </w:r>
          </w:p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Running Records: Letters, Sounds, High-Frequency Words </w:t>
            </w:r>
          </w:p>
          <w:p w:rsidR="00000000" w:rsidDel="00000000" w:rsidP="00000000" w:rsidRDefault="00000000" w:rsidRPr="00000000" w14:paraId="0000029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(Classwork)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 Predict the Weather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pretend that they are weather forecasters. They will use what they learned from the selections to write a simple weather forecast. </w:t>
            </w:r>
          </w:p>
        </w:tc>
      </w:tr>
    </w:tbl>
    <w:p w:rsidR="00000000" w:rsidDel="00000000" w:rsidP="00000000" w:rsidRDefault="00000000" w:rsidRPr="00000000" w14:paraId="000002A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2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030.0000000000005"/>
        <w:gridCol w:w="4030.0000000000005"/>
        <w:gridCol w:w="4030.0000000000005"/>
        <w:tblGridChange w:id="0">
          <w:tblGrid>
            <w:gridCol w:w="2145"/>
            <w:gridCol w:w="4030.0000000000005"/>
            <w:gridCol w:w="4030.0000000000005"/>
            <w:gridCol w:w="4030.0000000000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1-6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7-10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11-12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Will the Weather Be?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Weather Words and What They Mean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Will the Weather Be?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Weather Words and What They Mean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/f/ Spelled Ff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/o/ Spelled Oo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/o/ Spelled Oo (L11-12)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see; look; 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they; you; of; she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they; you; of; we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the Main Topic &amp; Key Details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Relate Pictures &amp; Words in a Text</w:t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Use Key Details to Understand a Text</w:t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Ask &amp; Answer Questions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(L5-6) Use Words to Understand a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Use Words to Understand a Text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Identify Main Topic &amp; Key Details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Ask &amp; Answer Questions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Use Words to Understand a Text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Texts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Connect Events &amp; Ideas in a Text</w:t>
            </w:r>
          </w:p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Independence</w:t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(L1-2) Decoding &amp; Word Recognition; (L3) Comprehension; (L4) Fluency; (L5) Critical Thinking; (L6) Vocabulary Knowledge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(L7-9) Stamina; (L10) Engagement &amp; Identity</w:t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(L7) Critical Thinking; (L8)  Decoding &amp; Word Recognition; (L9) Fluency; (L10) Vocabulary Knowledge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(L11) Engagement &amp; Identity; (L12) Independence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(L11) Comprehension; (L12)  Decoding &amp; Word Recognition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Ask &amp; Answer Questions</w:t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Describe the Weather</w:t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Compare &amp; Contrast Weather</w:t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Research the Weather</w:t>
            </w:r>
          </w:p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Write a Label</w:t>
            </w:r>
          </w:p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Writing Process: Plan &amp; Draft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Compare &amp; Contrast Weather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Writing Process: Revise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Writing Process: Publish</w:t>
            </w:r>
          </w:p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Explain Weather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Two Books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Tell About a Topic</w:t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Think of Questions About a Text</w:t>
            </w:r>
          </w:p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List Weather Words</w:t>
            </w:r>
          </w:p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Tell What is Alike &amp; Different</w:t>
            </w:r>
          </w:p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Make Observations</w:t>
            </w:r>
          </w:p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Identify a Picture or Object</w:t>
            </w:r>
          </w:p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List Weather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List Antonyms</w:t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Revise by Adding Detail</w:t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Present Your Writing</w:t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Use Pictures &amp;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Tell What is Alike &amp; Different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Identify a Topic &amp; Information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Print Short Sentences</w:t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(L3-5) Prepositional Phrases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Print Short Sentences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(L8-10) Expand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Spelling</w:t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Print Short Sentences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sinking; puffy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forecast; predicting</w:t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howl; wispy; drizzle</w:t>
            </w:r>
          </w:p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measure; temperature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force; collapses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prepare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fair; rises; sets; boundary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position; evaporates; motion; freezes</w:t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combinations; floods; expands; sunbeams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direction; damage; twists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predicting; prepare</w:t>
            </w:r>
          </w:p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collapses; damage</w:t>
            </w:r>
          </w:p>
        </w:tc>
      </w:tr>
    </w:tbl>
    <w:p w:rsidR="00000000" w:rsidDel="00000000" w:rsidP="00000000" w:rsidRDefault="00000000" w:rsidRPr="00000000" w14:paraId="000003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3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Understanding Communities</w:t>
      </w:r>
    </w:p>
    <w:p w:rsidR="00000000" w:rsidDel="00000000" w:rsidP="00000000" w:rsidRDefault="00000000" w:rsidRPr="00000000" w14:paraId="0000030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A  (Approximately 14 days)</w:t>
      </w:r>
    </w:p>
    <w:p w:rsidR="00000000" w:rsidDel="00000000" w:rsidP="00000000" w:rsidRDefault="00000000" w:rsidRPr="00000000" w14:paraId="00000307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308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characters have similar experiences in different stories.  (RL.K.9)</w:t>
      </w:r>
    </w:p>
    <w:p w:rsidR="00000000" w:rsidDel="00000000" w:rsidP="00000000" w:rsidRDefault="00000000" w:rsidRPr="00000000" w14:paraId="00000309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using time-order words puts events in sequence. (W.K.3)</w:t>
      </w:r>
    </w:p>
    <w:p w:rsidR="00000000" w:rsidDel="00000000" w:rsidP="00000000" w:rsidRDefault="00000000" w:rsidRPr="00000000" w14:paraId="0000030A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different cultures share similar experiences. (SS.K.A.2.3)</w:t>
      </w:r>
    </w:p>
    <w:tbl>
      <w:tblPr>
        <w:tblStyle w:val="Table13"/>
        <w:tblW w:w="14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4110"/>
        <w:gridCol w:w="4110"/>
        <w:gridCol w:w="4110"/>
        <w:tblGridChange w:id="0">
          <w:tblGrid>
            <w:gridCol w:w="2160"/>
            <w:gridCol w:w="4110"/>
            <w:gridCol w:w="4110"/>
            <w:gridCol w:w="411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30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30D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(Writing Test Grade)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Write About a Day With My Friend</w:t>
            </w:r>
          </w:p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pretend they are friends with the main character in either </w:t>
            </w:r>
            <w:r w:rsidDel="00000000" w:rsidR="00000000" w:rsidRPr="00000000">
              <w:rPr>
                <w:i w:val="1"/>
                <w:rtl w:val="0"/>
              </w:rPr>
              <w:t xml:space="preserve">I Love Saturdays y domingos or Apple Pie 4th of July. </w:t>
            </w:r>
            <w:r w:rsidDel="00000000" w:rsidR="00000000" w:rsidRPr="00000000">
              <w:rPr>
                <w:rtl w:val="0"/>
              </w:rPr>
              <w:t xml:space="preserve">They will draw, dictate, or write a simple narrative telling about a day they spend together. </w:t>
            </w:r>
          </w:p>
        </w:tc>
      </w:tr>
    </w:tbl>
    <w:p w:rsidR="00000000" w:rsidDel="00000000" w:rsidP="00000000" w:rsidRDefault="00000000" w:rsidRPr="00000000" w14:paraId="0000031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4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4110"/>
        <w:gridCol w:w="4110"/>
        <w:gridCol w:w="4110"/>
        <w:tblGridChange w:id="0">
          <w:tblGrid>
            <w:gridCol w:w="2160"/>
            <w:gridCol w:w="4110"/>
            <w:gridCol w:w="4110"/>
            <w:gridCol w:w="41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1-8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9-11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Love Saturdays y domingos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Apple Pie 4th of July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Love Saturdays y domingos And Apple Pie 4th of July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/h/ Spelled Hh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/l/ Spelled Ll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Initial Consonant Blends with </w:t>
            </w:r>
            <w:r w:rsidDel="00000000" w:rsidR="00000000" w:rsidRPr="00000000">
              <w:rPr>
                <w:i w:val="1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 (L11-13)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are; that;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are; that;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one; two; three; four; five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Compare &amp; Contrast Character Experiences</w:t>
            </w:r>
          </w:p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Use words to Understand a Story</w:t>
            </w:r>
          </w:p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Retell Key Details of a Story</w:t>
            </w:r>
          </w:p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Relate Pictures &amp; Words in a Story</w:t>
            </w:r>
          </w:p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Use Words to Understand a Story</w:t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Describe Characters</w:t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Understand New Words in a Story</w:t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Identify Details About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Use words to Understand a Story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Identify Details About Characters</w:t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Identify Details About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Compare &amp; Contrast Stories</w:t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Ask &amp; Answer Questions About Key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Independence; (L7-8) Stamina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(L1, 8) Comprehension; (L2, 6) Fluency; (L3, 5) Vocabulary Knowledge; (L4) Critical Thinking; (L7) Decoding &amp; Word Recognition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(L9-11) Engagement &amp; Identity</w:t>
            </w:r>
          </w:p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(L9) Vocabulary Knowledge; (L10) Critical Thinking; (L11)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(L12-13) Independence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(L12) Decoding &amp; Word Recognition; (L13) Critical Thinking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Write About Experiences</w:t>
            </w:r>
          </w:p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Use Details to Retell a Story</w:t>
            </w:r>
          </w:p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Use Sequence Words</w:t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Describe an Event</w:t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Tell How Characters React</w:t>
            </w:r>
          </w:p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Revise Writing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Retell a Story</w:t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Revise to Add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Writing Process: Plan &amp; Draft 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(L10-11) Writing Process: Revise</w:t>
            </w:r>
          </w:p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Writing Process: Publish</w:t>
            </w:r>
          </w:p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Identify Similarities &amp; Differences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Compare &amp; Contrast Experiences</w:t>
            </w:r>
          </w:p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Retell a Story</w:t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Retell Events Using Sequence Words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Tell About an Event</w:t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Describe a Character’s Reaction</w:t>
            </w:r>
          </w:p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(L6, 8) Add Details to Writing</w:t>
            </w:r>
          </w:p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 Retell 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Plan to Write a Story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Add a Reaction</w:t>
            </w:r>
          </w:p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Add an Event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Present a Story</w:t>
            </w:r>
          </w:p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Compare &amp; Contrast Characters</w:t>
            </w:r>
          </w:p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Print Sentences</w:t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(L3-5) Nouns</w:t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Verbs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(L9-10) Verbs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Print Sentences</w:t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Capitalize a pronoun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nibbling</w:t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sweetheart; darling</w:t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spongy; honey</w:t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owls; collection; circus</w:t>
            </w:r>
          </w:p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aquarium; seashore; pier; soars</w:t>
            </w:r>
          </w:p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trail; proud</w:t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dollhouse</w:t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cousins; traditional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fireworks; customers</w:t>
            </w:r>
          </w:p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sample; few; straighten; videos</w:t>
            </w:r>
          </w:p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rooftop; crowd; show</w:t>
            </w:r>
          </w:p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aquarium; traditional; fireworks; customers</w:t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collection; spongy; straighten; few</w:t>
            </w:r>
          </w:p>
        </w:tc>
      </w:tr>
    </w:tbl>
    <w:p w:rsidR="00000000" w:rsidDel="00000000" w:rsidP="00000000" w:rsidRDefault="00000000" w:rsidRPr="00000000" w14:paraId="0000037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39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Understanding Communities</w:t>
      </w:r>
    </w:p>
    <w:p w:rsidR="00000000" w:rsidDel="00000000" w:rsidP="00000000" w:rsidRDefault="00000000" w:rsidRPr="00000000" w14:paraId="000003A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B  (Approximately 13 days)</w:t>
      </w:r>
    </w:p>
    <w:p w:rsidR="00000000" w:rsidDel="00000000" w:rsidP="00000000" w:rsidRDefault="00000000" w:rsidRPr="00000000" w14:paraId="000003A1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3A2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informational texts may have a variety of text features. (RI.K.5)</w:t>
      </w:r>
    </w:p>
    <w:p w:rsidR="00000000" w:rsidDel="00000000" w:rsidP="00000000" w:rsidRDefault="00000000" w:rsidRPr="00000000" w14:paraId="000003A3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informational texts provide facts and details that give readers an understanding of a topic.  (W.K.2)</w:t>
      </w:r>
    </w:p>
    <w:p w:rsidR="00000000" w:rsidDel="00000000" w:rsidP="00000000" w:rsidRDefault="00000000" w:rsidRPr="00000000" w14:paraId="000003A4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learning about different traditions helps us better understand others. (SS.K.A.2.2 - SS.K.A.2.3)</w:t>
      </w:r>
    </w:p>
    <w:tbl>
      <w:tblPr>
        <w:tblStyle w:val="Table15"/>
        <w:tblW w:w="143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115"/>
        <w:gridCol w:w="4115"/>
        <w:gridCol w:w="4115"/>
        <w:tblGridChange w:id="0">
          <w:tblGrid>
            <w:gridCol w:w="2040"/>
            <w:gridCol w:w="4115"/>
            <w:gridCol w:w="4115"/>
            <w:gridCol w:w="411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3A6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3A7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3A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4 Foundational Check Progress (TE p. FS26-FS29) *Score out of 17* </w:t>
            </w:r>
          </w:p>
          <w:p w:rsidR="00000000" w:rsidDel="00000000" w:rsidP="00000000" w:rsidRDefault="00000000" w:rsidRPr="00000000" w14:paraId="000003A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4 Assessment </w:t>
            </w:r>
          </w:p>
          <w:p w:rsidR="00000000" w:rsidDel="00000000" w:rsidP="00000000" w:rsidRDefault="00000000" w:rsidRPr="00000000" w14:paraId="000003A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Running Records: Letters, Sounds, High-Frequency Words </w:t>
            </w:r>
          </w:p>
          <w:p w:rsidR="00000000" w:rsidDel="00000000" w:rsidP="00000000" w:rsidRDefault="00000000" w:rsidRPr="00000000" w14:paraId="000003A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(Writing Test Grade)</w:t>
            </w:r>
          </w:p>
          <w:p w:rsidR="00000000" w:rsidDel="00000000" w:rsidP="00000000" w:rsidRDefault="00000000" w:rsidRPr="00000000" w14:paraId="000003B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End of Unit 4 Assessment Writing Portion - District Prompt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Write Questions and Answers</w:t>
            </w:r>
          </w:p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think of two questions about the selections they read. They will use evidence from the texts to answer the questions. </w:t>
            </w:r>
          </w:p>
        </w:tc>
      </w:tr>
    </w:tbl>
    <w:p w:rsidR="00000000" w:rsidDel="00000000" w:rsidP="00000000" w:rsidRDefault="00000000" w:rsidRPr="00000000" w14:paraId="000003B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3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115"/>
        <w:gridCol w:w="4115"/>
        <w:gridCol w:w="4115"/>
        <w:tblGridChange w:id="0">
          <w:tblGrid>
            <w:gridCol w:w="2040"/>
            <w:gridCol w:w="4115"/>
            <w:gridCol w:w="4115"/>
            <w:gridCol w:w="41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1-6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7-10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11-12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Making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Clothes in Many Cultures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Making Music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Clothes in Many Cultures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/g/ Spelled Gg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/e/ Spelled Ee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/e/ Spelled Ee (L11-12)</w:t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one; two; three; four; five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here; go; from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here; go; from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the Main Topic &amp; Key Details</w:t>
            </w:r>
          </w:p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Use Words to Understand a Text</w:t>
            </w:r>
          </w:p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Make Connections in a Text</w:t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Use Key Details to Understand a Text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Find Reasons That Support Points</w:t>
            </w:r>
          </w:p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Relate Pictures &amp; Words in a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Identify Main Topic &amp; Key Details</w:t>
            </w:r>
          </w:p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Recognize Text Features</w:t>
            </w:r>
          </w:p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Use Key Details to Understand a Text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Connect Events &amp; Ideas in a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Use Phrases from Informational Texts</w:t>
            </w:r>
          </w:p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Identify the Authors’ Reasons</w:t>
            </w:r>
          </w:p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Independence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(L1-3) Decoding &amp; Word Recognition; (L4) Fluency; (L5) Vocabulary Knowledge; (L6) 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(L7-9) Stamina; (L10) Engagement &amp; Identity</w:t>
            </w:r>
          </w:p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(L7) Decoding &amp; Word Recognition; (L8) Comprehension; (L9) Critical Thinking; (L10)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(L11) Engagement &amp; Identity; (L12) Independence</w:t>
            </w:r>
          </w:p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(L11) Vocabulary Knowledge; (L12) Decoding &amp; Word Recognition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Name a Topic</w:t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Tell a Fact About a Topic</w:t>
            </w:r>
          </w:p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Write a Question</w:t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Write an Answer</w:t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Name a Topic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Tell Information About a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Name a Topic</w:t>
            </w:r>
          </w:p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Research a Topic</w:t>
            </w:r>
          </w:p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Tell Information</w:t>
            </w:r>
          </w:p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(L10)Add Information to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Two Books</w:t>
            </w:r>
          </w:p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Identify Facts</w:t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Choose a Topic</w:t>
            </w:r>
          </w:p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Write a Fact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Think of Questions About a Text</w:t>
            </w:r>
          </w:p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Find Answers to Questions</w:t>
            </w:r>
          </w:p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List Topics</w:t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Write Facts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List Topic</w:t>
            </w:r>
          </w:p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Use Sources</w:t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Write Facts &amp; Details</w:t>
            </w:r>
          </w:p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Make Revisions</w:t>
            </w:r>
          </w:p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Write What is Alike &amp; Different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Facts</w:t>
            </w:r>
          </w:p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Print Sentences</w:t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(L3, 4) Produce Complete Sentences</w:t>
            </w:r>
          </w:p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Expand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Print Sentences</w:t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Capitalize</w:t>
            </w:r>
          </w:p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(L9-10) End Punctuation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Spelling</w:t>
            </w:r>
          </w:p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Print Short Sentences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drumsticks; rattles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important; instrument</w:t>
            </w:r>
          </w:p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world; bells</w:t>
            </w:r>
          </w:p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note; memory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stomp; hum</w:t>
            </w:r>
          </w:p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strips; wrap; decorate;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powwows</w:t>
            </w:r>
          </w:p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parkas; sarongs</w:t>
            </w:r>
          </w:p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business suits; sturdy</w:t>
            </w:r>
          </w:p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brides; grooms; kilts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drumsticks; parkas; sarongs</w:t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hum; sturdy</w:t>
            </w:r>
          </w:p>
        </w:tc>
      </w:tr>
    </w:tbl>
    <w:p w:rsidR="00000000" w:rsidDel="00000000" w:rsidP="00000000" w:rsidRDefault="00000000" w:rsidRPr="00000000" w14:paraId="00000419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41A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41C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5 Understanding Communities</w:t>
      </w:r>
    </w:p>
    <w:p w:rsidR="00000000" w:rsidDel="00000000" w:rsidP="00000000" w:rsidRDefault="00000000" w:rsidRPr="00000000" w14:paraId="0000041D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A  (Approximately 14 days)</w:t>
      </w:r>
    </w:p>
    <w:p w:rsidR="00000000" w:rsidDel="00000000" w:rsidP="00000000" w:rsidRDefault="00000000" w:rsidRPr="00000000" w14:paraId="0000041E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41F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literary texts can have different structures.  (RL.K.5)</w:t>
      </w:r>
    </w:p>
    <w:p w:rsidR="00000000" w:rsidDel="00000000" w:rsidP="00000000" w:rsidRDefault="00000000" w:rsidRPr="00000000" w14:paraId="0000042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opinion writing expresses an author’s thoughts. (W.K.1)</w:t>
      </w:r>
    </w:p>
    <w:p w:rsidR="00000000" w:rsidDel="00000000" w:rsidP="00000000" w:rsidRDefault="00000000" w:rsidRPr="00000000" w14:paraId="00000421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patterns exist both in literary texts and in the natural world. (SC.K.N.1.1 - SC.K.N.1.5)</w:t>
      </w:r>
    </w:p>
    <w:tbl>
      <w:tblPr>
        <w:tblStyle w:val="Table17"/>
        <w:tblW w:w="14400.00000000000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120.000000000001"/>
        <w:gridCol w:w="4120.000000000001"/>
        <w:gridCol w:w="4120.000000000001"/>
        <w:tblGridChange w:id="0">
          <w:tblGrid>
            <w:gridCol w:w="2040"/>
            <w:gridCol w:w="4120.000000000001"/>
            <w:gridCol w:w="4120.000000000001"/>
            <w:gridCol w:w="4120.000000000001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42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42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42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Write About my Favorite Book</w:t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Children will state an opinion about which story about plants they like better, </w:t>
            </w:r>
            <w:r w:rsidDel="00000000" w:rsidR="00000000" w:rsidRPr="00000000">
              <w:rPr>
                <w:i w:val="1"/>
                <w:rtl w:val="0"/>
              </w:rPr>
              <w:t xml:space="preserve">The Tiny Seed </w:t>
            </w:r>
            <w:r w:rsidDel="00000000" w:rsidR="00000000" w:rsidRPr="00000000">
              <w:rPr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rtl w:val="0"/>
              </w:rPr>
              <w:t xml:space="preserve">Jack’s Garden.</w:t>
            </w:r>
          </w:p>
        </w:tc>
      </w:tr>
    </w:tbl>
    <w:p w:rsidR="00000000" w:rsidDel="00000000" w:rsidP="00000000" w:rsidRDefault="00000000" w:rsidRPr="00000000" w14:paraId="0000043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4400.00000000000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120.000000000001"/>
        <w:gridCol w:w="4120.000000000001"/>
        <w:gridCol w:w="4120.000000000001"/>
        <w:tblGridChange w:id="0">
          <w:tblGrid>
            <w:gridCol w:w="2040"/>
            <w:gridCol w:w="4120.000000000001"/>
            <w:gridCol w:w="4120.000000000001"/>
            <w:gridCol w:w="4120.00000000000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1-7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8-11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Tiny Seed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Jack’s Garden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Tiny Seed And Jack’s Garden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/j/ Spelled Jj </w:t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/w/ Spelled Ww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/ks/ Spelled Xx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/u/ Spelled Uu (L11-13)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yellow; blue; green; have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yellow; blue; green; 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what; said; was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Recognize Common Types of Texts</w:t>
            </w:r>
          </w:p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Relate Words &amp; Pictures in a Story</w:t>
            </w:r>
          </w:p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Identify the Major Events in a Story</w:t>
            </w:r>
          </w:p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(L4-5) Use Words to Understand a Text</w:t>
            </w:r>
          </w:p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Use Key Details to Understand a Text</w:t>
            </w:r>
          </w:p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Use Words To Understand a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Recognize Types of Texts</w:t>
            </w:r>
          </w:p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Identify Author &amp; Illustrator Roles</w:t>
            </w:r>
          </w:p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Identify Details About Events</w:t>
            </w:r>
          </w:p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Use words to Understand a Story</w:t>
            </w:r>
          </w:p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Compare &amp; Contrast Stories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Retell Stories Using Key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Stamina; (L7) Independence</w:t>
            </w:r>
          </w:p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(l1-3) Comprehension; (L4) Fluency; (L5, 7)Decoding &amp; Word Recognition; (L6) 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(L8-9) Independence; (L10-11) Stamina</w:t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(L8-9) Critical Thinking; (L10) Vocabulary Knowledge; (L11)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(L12-13) Engagement &amp; Identity</w:t>
            </w:r>
          </w:p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(L12) Comprehension; (L13) Vocabulary Knowledge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(L1)Tell About a Story</w:t>
            </w:r>
          </w:p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Ask &amp; Answer Questions</w:t>
            </w:r>
          </w:p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Writing Process: Plan &amp; Draft </w:t>
            </w:r>
          </w:p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Writing Process: Revise &amp; Edit</w:t>
            </w:r>
          </w:p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Writing Process: Publish </w:t>
            </w:r>
          </w:p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Tell an Opinion</w:t>
            </w:r>
          </w:p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Support an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Research a Topic</w:t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Tell About a Story</w:t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Tell an Opinion</w:t>
            </w:r>
          </w:p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Support an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Compare &amp; Contrast Two Stories </w:t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Tell About Elements of  Story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(L1-3, 6) Write an Opinion</w:t>
            </w:r>
          </w:p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Revise &amp; Edit a Sentence</w:t>
            </w:r>
          </w:p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Present Your Writing</w:t>
            </w:r>
          </w:p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Write a Reason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Write Facts &amp; Details</w:t>
            </w:r>
          </w:p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Provide Details &amp; Reasons</w:t>
            </w:r>
          </w:p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(L10)Write the First Two Steps</w:t>
            </w:r>
          </w:p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Add Details &amp; Reasons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Tell What is Alike &amp; Different</w:t>
            </w:r>
          </w:p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Write &amp; Support an Opinion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Print Sentences</w:t>
            </w:r>
          </w:p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(L3-4) Use Question Words</w:t>
            </w:r>
          </w:p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Capitalize the Pronoun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(L8-11) Produce Sentences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Spelling</w:t>
            </w:r>
          </w:p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Print Sentences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tiny; sails</w:t>
            </w:r>
          </w:p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strong; rays</w:t>
            </w:r>
          </w:p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drifts; pushes</w:t>
            </w:r>
          </w:p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settle</w:t>
            </w:r>
          </w:p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burst</w:t>
            </w:r>
          </w:p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far</w:t>
            </w:r>
          </w:p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near; shakes;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garden</w:t>
            </w:r>
          </w:p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planted</w:t>
            </w:r>
          </w:p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blossomed</w:t>
            </w:r>
          </w:p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sipped; chased</w:t>
            </w:r>
          </w:p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strong; drifts; planted; blossomed</w:t>
            </w:r>
          </w:p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settle; burst; sipped; chased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49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5 Understanding Communities</w:t>
      </w:r>
    </w:p>
    <w:p w:rsidR="00000000" w:rsidDel="00000000" w:rsidP="00000000" w:rsidRDefault="00000000" w:rsidRPr="00000000" w14:paraId="0000049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B  (Approximately 13 days)</w:t>
      </w:r>
    </w:p>
    <w:p w:rsidR="00000000" w:rsidDel="00000000" w:rsidP="00000000" w:rsidRDefault="00000000" w:rsidRPr="00000000" w14:paraId="0000049A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49B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texts contain a main idea and details that support it. (RI.K.2)</w:t>
      </w:r>
    </w:p>
    <w:p w:rsidR="00000000" w:rsidDel="00000000" w:rsidP="00000000" w:rsidRDefault="00000000" w:rsidRPr="00000000" w14:paraId="0000049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informational texts are about topics that have been developed through research and observation.  (W.K.2)</w:t>
      </w:r>
    </w:p>
    <w:p w:rsidR="00000000" w:rsidDel="00000000" w:rsidP="00000000" w:rsidRDefault="00000000" w:rsidRPr="00000000" w14:paraId="0000049D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there are different kinds of patterns in nature. (SC.K.N.1.1 - SC.K.N.1.5)</w:t>
      </w:r>
    </w:p>
    <w:tbl>
      <w:tblPr>
        <w:tblStyle w:val="Table19"/>
        <w:tblW w:w="145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840"/>
        <w:gridCol w:w="3840"/>
        <w:gridCol w:w="3840"/>
        <w:tblGridChange w:id="0">
          <w:tblGrid>
            <w:gridCol w:w="3000"/>
            <w:gridCol w:w="3840"/>
            <w:gridCol w:w="3840"/>
            <w:gridCol w:w="384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49F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4A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4A5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5 Foundational Check Progress (TE p. FS26-FS29) *Score out of 17* </w:t>
            </w:r>
          </w:p>
          <w:p w:rsidR="00000000" w:rsidDel="00000000" w:rsidP="00000000" w:rsidRDefault="00000000" w:rsidRPr="00000000" w14:paraId="000004A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5 Assessment </w:t>
            </w:r>
          </w:p>
          <w:p w:rsidR="00000000" w:rsidDel="00000000" w:rsidP="00000000" w:rsidRDefault="00000000" w:rsidRPr="00000000" w14:paraId="000004A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(Writing Test Grade)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Create a Did You Know Book?</w:t>
            </w:r>
          </w:p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look at the patterns in nature using the selections </w:t>
            </w:r>
            <w:r w:rsidDel="00000000" w:rsidR="00000000" w:rsidRPr="00000000">
              <w:rPr>
                <w:i w:val="1"/>
                <w:rtl w:val="0"/>
              </w:rPr>
              <w:t xml:space="preserve">Plant Patterns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Swirl by Swirl: Spirals in Nature </w:t>
            </w:r>
            <w:r w:rsidDel="00000000" w:rsidR="00000000" w:rsidRPr="00000000">
              <w:rPr>
                <w:rtl w:val="0"/>
              </w:rPr>
              <w:t xml:space="preserve">along with additional sources found during shared research. Children will then write their own Did You Know? Books about patterns in nature that include information learned from their research. </w:t>
            </w:r>
          </w:p>
        </w:tc>
      </w:tr>
    </w:tbl>
    <w:p w:rsidR="00000000" w:rsidDel="00000000" w:rsidP="00000000" w:rsidRDefault="00000000" w:rsidRPr="00000000" w14:paraId="000004B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45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840"/>
        <w:gridCol w:w="3840"/>
        <w:gridCol w:w="3840"/>
        <w:tblGridChange w:id="0">
          <w:tblGrid>
            <w:gridCol w:w="3000"/>
            <w:gridCol w:w="3840"/>
            <w:gridCol w:w="3840"/>
            <w:gridCol w:w="38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1-7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8-10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11-12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Plant Patterns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Swirl by Swirl: Spirals in 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Plant Patterns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Swirl by Swirl: Spirals in Nature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/u/ Spelled Uu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/v/ Spelled Vv</w:t>
            </w:r>
          </w:p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/z/ Spelled Zz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/y/ Spelled Yy</w:t>
            </w:r>
          </w:p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/kw/ Spelled Qq (L11-12)</w:t>
            </w:r>
          </w:p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what; said; was;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where; is; come; was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come; we; where; she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Main Topic &amp; Key Details</w:t>
            </w:r>
          </w:p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Connect Pieces of Information  in a Text</w:t>
            </w:r>
          </w:p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Use Words to Understand a Text</w:t>
            </w:r>
          </w:p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Relate Words &amp; Pictures in a Text</w:t>
            </w:r>
          </w:p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Ask &amp; Answer Questions to Find Word Meaning</w:t>
            </w:r>
          </w:p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Ask &amp; Answer Questions About Key Details</w:t>
            </w:r>
          </w:p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Use Text Parts to Find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Identify Main Topic &amp; Key Details</w:t>
            </w:r>
          </w:p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Relate Pictures &amp; Words in a Text</w:t>
            </w:r>
          </w:p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Use Words to Understand a Text</w:t>
            </w:r>
          </w:p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Texts</w:t>
            </w:r>
          </w:p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Use Words to Understand a Text</w:t>
            </w:r>
          </w:p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Stamina; (L7)  Independence</w:t>
            </w:r>
          </w:p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(L1, 6) Comprehension; (L2) Fluency; (L3-4) Vocabulary Knowledge; (L5) Critical Thinking; (L7) Decoding &amp; Word Recognition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(L8-9) Independence; (L10) Stamina</w:t>
            </w:r>
          </w:p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(L8) Decoding &amp; Word Recognition; (L9) Critical Thinking; (L10)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(L11) Stamina; (L12) Engagement &amp; Identity</w:t>
            </w:r>
          </w:p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(L11) Comprehension; (L12) Vocabulary Knowledge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Ask &amp; Answer Questions About Facts</w:t>
            </w:r>
          </w:p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Name a Topic</w:t>
            </w:r>
          </w:p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Tell Information</w:t>
            </w:r>
          </w:p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Revise to Add a Fact or Detail</w:t>
            </w:r>
          </w:p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Add Illustrations</w:t>
            </w:r>
          </w:p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List Information</w:t>
            </w:r>
          </w:p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FInd Information About a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Research Information</w:t>
            </w:r>
          </w:p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Name a Topic &amp; Tell a Fact </w:t>
            </w:r>
          </w:p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Tell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Tell What is Alike &amp; Different</w:t>
            </w:r>
          </w:p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Describe a Pattern</w:t>
            </w:r>
          </w:p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Write Questions &amp; Answers Using Facts</w:t>
            </w:r>
          </w:p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Write a Topic</w:t>
            </w:r>
          </w:p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Write Facts &amp; Details</w:t>
            </w:r>
          </w:p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Use a Peer Review</w:t>
            </w:r>
          </w:p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Add Details to Illustrations</w:t>
            </w:r>
          </w:p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Write Facts in a List</w:t>
            </w:r>
          </w:p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Research a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Use Sources</w:t>
            </w:r>
          </w:p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Write About a Topic</w:t>
            </w:r>
          </w:p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Write Details</w:t>
            </w:r>
          </w:p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Two Books</w:t>
            </w:r>
          </w:p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Write About a Pattern</w:t>
            </w:r>
          </w:p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Print Sentences</w:t>
            </w:r>
          </w:p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(L3-5) Nouns for More Than 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(L8-10) Verbs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Spelling</w:t>
            </w:r>
          </w:p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Print Sentences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pattern; repeated</w:t>
            </w:r>
          </w:p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trimmed; form</w:t>
            </w:r>
          </w:p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single</w:t>
            </w:r>
          </w:p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 circles; stalk</w:t>
            </w:r>
          </w:p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scatter; petals; center</w:t>
            </w:r>
          </w:p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drought; scroll; fiddle; alternate</w:t>
            </w:r>
          </w:p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tropical; hollow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spiral; swirl</w:t>
            </w:r>
          </w:p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coiled; curves</w:t>
            </w:r>
          </w:p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winds; clever; stretches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pattern; stalk; swirl; curves</w:t>
            </w:r>
          </w:p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scatter; fiddle; winds; stretches</w:t>
            </w:r>
          </w:p>
        </w:tc>
      </w:tr>
    </w:tbl>
    <w:p w:rsidR="00000000" w:rsidDel="00000000" w:rsidP="00000000" w:rsidRDefault="00000000" w:rsidRPr="00000000" w14:paraId="00000517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518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51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6 Understanding Communities</w:t>
      </w:r>
    </w:p>
    <w:p w:rsidR="00000000" w:rsidDel="00000000" w:rsidP="00000000" w:rsidRDefault="00000000" w:rsidRPr="00000000" w14:paraId="0000051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A  (Approximately 14 days)</w:t>
      </w:r>
    </w:p>
    <w:p w:rsidR="00000000" w:rsidDel="00000000" w:rsidP="00000000" w:rsidRDefault="00000000" w:rsidRPr="00000000" w14:paraId="0000051C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51D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literary and informational texts can explore similar topics.  (RL.K.1, RI.K.1)</w:t>
      </w:r>
    </w:p>
    <w:p w:rsidR="00000000" w:rsidDel="00000000" w:rsidP="00000000" w:rsidRDefault="00000000" w:rsidRPr="00000000" w14:paraId="0000051E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it is important to support an opinion they express. (W.K.1)</w:t>
      </w:r>
    </w:p>
    <w:p w:rsidR="00000000" w:rsidDel="00000000" w:rsidP="00000000" w:rsidRDefault="00000000" w:rsidRPr="00000000" w14:paraId="0000051F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people participate in their communities in a variety of ways. (SS.K.E.1.1)</w:t>
      </w:r>
    </w:p>
    <w:tbl>
      <w:tblPr>
        <w:tblStyle w:val="Table21"/>
        <w:tblW w:w="144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4140"/>
        <w:gridCol w:w="4140"/>
        <w:gridCol w:w="4140"/>
        <w:tblGridChange w:id="0">
          <w:tblGrid>
            <w:gridCol w:w="2010"/>
            <w:gridCol w:w="4140"/>
            <w:gridCol w:w="4140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521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522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5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Write A Book Review</w:t>
            </w:r>
          </w:p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Children will state and support an opinion about which selection they like better, </w:t>
            </w:r>
            <w:r w:rsidDel="00000000" w:rsidR="00000000" w:rsidRPr="00000000">
              <w:rPr>
                <w:i w:val="1"/>
                <w:rtl w:val="0"/>
              </w:rPr>
              <w:t xml:space="preserve">On the Town: A Community Adventure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i w:val="1"/>
                <w:rtl w:val="0"/>
              </w:rPr>
              <w:t xml:space="preserve">Places in My Neighborhood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53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44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4140"/>
        <w:gridCol w:w="4140"/>
        <w:gridCol w:w="4140"/>
        <w:tblGridChange w:id="0">
          <w:tblGrid>
            <w:gridCol w:w="2010"/>
            <w:gridCol w:w="4140"/>
            <w:gridCol w:w="4140"/>
            <w:gridCol w:w="41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1-7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8-11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 the Town: A Community Adventure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Places in My Neighborhood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 the Town: A Community Adventure And Places in My Neighborhood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/a/ Spelled a_e  (L1-5)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/e/ Spelled ee, ea (L6-10)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/i/ Spelled i_e (L11-13)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do; little; with; 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where; go; that; 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was; like; the; from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Major Events in a Story</w:t>
            </w:r>
          </w:p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Identify Details About Characters</w:t>
            </w:r>
          </w:p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Identify Details About the Setting</w:t>
            </w:r>
          </w:p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Use Words to Understand a Story</w:t>
            </w:r>
          </w:p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Ask Questions to Distinguish Meaning</w:t>
            </w:r>
          </w:p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Use words to Understand Details</w:t>
            </w:r>
          </w:p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Relate Pictures &amp; Words in a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Discuss the Main Topic &amp; Key Details of a Text</w:t>
            </w:r>
          </w:p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Ask &amp; Answer Questions About the Text</w:t>
            </w:r>
          </w:p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Make Connections in a Text</w:t>
            </w:r>
          </w:p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Find the Meaning of Unknown Words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Compare &amp; Contrast Two Books on the Same Topic</w:t>
            </w:r>
          </w:p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Ask &amp; Answer Questions About Key Details</w:t>
            </w:r>
          </w:p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Stamina; (L7) Independence</w:t>
            </w:r>
          </w:p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(L1) Comprehension; (L2, 7) Critical Thinking; (L3) Decoding &amp; Word Recognition; (L4-5) Vocabulary Knowledge; (L6)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(L8-9) Independence; (L10-11) Stamina</w:t>
            </w:r>
          </w:p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(L8) Comprehension; (L9) Fluency; (L10) Vocabulary Knowledge; (L11) 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Process-(L12-13) Engagement &amp; Identity</w:t>
            </w:r>
          </w:p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(L12) Decoding &amp; Word Recognition; (L13) Comprehension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Tell About an Event</w:t>
            </w:r>
          </w:p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Tell About a Character</w:t>
            </w:r>
          </w:p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Tell About Settings</w:t>
            </w:r>
          </w:p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Support an Opinion</w:t>
            </w:r>
          </w:p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Add a Reason</w:t>
            </w:r>
          </w:p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Begin a Book Review</w:t>
            </w:r>
          </w:p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(L7)Finish a Book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State an Opinion</w:t>
            </w:r>
          </w:p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Tell a Reason</w:t>
            </w:r>
          </w:p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Tell Details of an Event</w:t>
            </w:r>
          </w:p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Choose a Book Cover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Compare &amp; Contrast </w:t>
            </w:r>
          </w:p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State an Opinion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Use Details About the Event</w:t>
            </w:r>
          </w:p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Gather Character Details</w:t>
            </w:r>
          </w:p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Gather Details to Write an Opinion About the Setting</w:t>
            </w:r>
          </w:p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Add Supporting Details</w:t>
            </w:r>
          </w:p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Review &amp; Improve</w:t>
            </w:r>
          </w:p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Use Details to Form an Opinion</w:t>
            </w:r>
          </w:p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Use Details to Support an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Write an Opinion</w:t>
            </w:r>
          </w:p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Support Your Opinion </w:t>
            </w:r>
          </w:p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Add Details to Writing</w:t>
            </w:r>
          </w:p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State Your Opinion</w:t>
            </w:r>
          </w:p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Choose Your Favorite</w:t>
            </w:r>
          </w:p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Write an Opinion About Texts</w:t>
            </w:r>
          </w:p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Print Short Sentences</w:t>
            </w:r>
          </w:p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Produce Complete Sentences</w:t>
            </w:r>
          </w:p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(L4-5) End Punctuation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(L8-9) Expand Sentences</w:t>
            </w:r>
          </w:p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End Punctuation</w:t>
            </w:r>
          </w:p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Print Sentences</w:t>
            </w:r>
          </w:p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Capitalize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explore</w:t>
            </w:r>
          </w:p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speckled; notebook</w:t>
            </w:r>
          </w:p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handsome</w:t>
            </w:r>
          </w:p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genius; writing; bingo</w:t>
            </w:r>
          </w:p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whiz; polishing</w:t>
            </w:r>
          </w:p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sweetly</w:t>
            </w:r>
          </w:p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(L7) listening; porch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apartment</w:t>
            </w:r>
          </w:p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lined</w:t>
            </w:r>
          </w:p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rush; strangers; bandage</w:t>
            </w:r>
          </w:p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check 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explore; genius; lined; rush</w:t>
            </w:r>
          </w:p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(L13) polishing; listening; strangers; bandage</w:t>
            </w:r>
          </w:p>
        </w:tc>
      </w:tr>
    </w:tbl>
    <w:p w:rsidR="00000000" w:rsidDel="00000000" w:rsidP="00000000" w:rsidRDefault="00000000" w:rsidRPr="00000000" w14:paraId="000005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 Grade ELA</w:t>
      </w:r>
    </w:p>
    <w:p w:rsidR="00000000" w:rsidDel="00000000" w:rsidP="00000000" w:rsidRDefault="00000000" w:rsidRPr="00000000" w14:paraId="0000059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6 Understanding Communities</w:t>
      </w:r>
    </w:p>
    <w:p w:rsidR="00000000" w:rsidDel="00000000" w:rsidP="00000000" w:rsidRDefault="00000000" w:rsidRPr="00000000" w14:paraId="0000059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B  (Approximately 13 days)</w:t>
      </w:r>
    </w:p>
    <w:p w:rsidR="00000000" w:rsidDel="00000000" w:rsidP="00000000" w:rsidRDefault="00000000" w:rsidRPr="00000000" w14:paraId="00000598">
      <w:pPr>
        <w:contextualSpacing w:val="0"/>
        <w:rPr/>
      </w:pPr>
      <w:r w:rsidDel="00000000" w:rsidR="00000000" w:rsidRPr="00000000">
        <w:rPr>
          <w:rtl w:val="0"/>
        </w:rPr>
        <w:t xml:space="preserve">Enduring Understandings:  </w:t>
      </w:r>
    </w:p>
    <w:p w:rsidR="00000000" w:rsidDel="00000000" w:rsidP="00000000" w:rsidRDefault="00000000" w:rsidRPr="00000000" w14:paraId="00000599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Readers understand that asking questions before, during, and after reading helps them grasp the meaning of the text.(RL.K.1, RI.K.1)</w:t>
      </w:r>
    </w:p>
    <w:p w:rsidR="00000000" w:rsidDel="00000000" w:rsidP="00000000" w:rsidRDefault="00000000" w:rsidRPr="00000000" w14:paraId="0000059A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Writers understand that they can convey their own preferences through writing. (W.K.1)</w:t>
      </w:r>
    </w:p>
    <w:p w:rsidR="00000000" w:rsidDel="00000000" w:rsidP="00000000" w:rsidRDefault="00000000" w:rsidRPr="00000000" w14:paraId="0000059B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Learners understand that cities are made up of neighbors where people live, work, and have fun together. (SS.K.G.2.1)</w:t>
      </w:r>
    </w:p>
    <w:tbl>
      <w:tblPr>
        <w:tblStyle w:val="Table23"/>
        <w:tblW w:w="14340.00000000000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120.000000000001"/>
        <w:gridCol w:w="4120.000000000001"/>
        <w:gridCol w:w="4120.000000000001"/>
        <w:tblGridChange w:id="0">
          <w:tblGrid>
            <w:gridCol w:w="1980"/>
            <w:gridCol w:w="4120.000000000001"/>
            <w:gridCol w:w="4120.000000000001"/>
            <w:gridCol w:w="4120.000000000001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(Optional Quiz)</w:t>
            </w:r>
          </w:p>
          <w:p w:rsidR="00000000" w:rsidDel="00000000" w:rsidP="00000000" w:rsidRDefault="00000000" w:rsidRPr="00000000" w14:paraId="0000059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Reader’s &amp; Writer’s Journals</w:t>
            </w:r>
            <w:r w:rsidDel="00000000" w:rsidR="00000000" w:rsidRPr="00000000">
              <w:rPr>
                <w:rtl w:val="0"/>
              </w:rPr>
              <w:t xml:space="preserve"> to determine end-of-lesson mastery.</w:t>
            </w:r>
          </w:p>
          <w:p w:rsidR="00000000" w:rsidDel="00000000" w:rsidP="00000000" w:rsidRDefault="00000000" w:rsidRPr="00000000" w14:paraId="0000059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Selection Test for ReadyGEN Modules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(Required)</w:t>
            </w:r>
          </w:p>
          <w:p w:rsidR="00000000" w:rsidDel="00000000" w:rsidP="00000000" w:rsidRDefault="00000000" w:rsidRPr="00000000" w14:paraId="000005A3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6 Foundational Check Progress (TE p. FS26-FS29) *Score out of 17* </w:t>
            </w:r>
          </w:p>
          <w:p w:rsidR="00000000" w:rsidDel="00000000" w:rsidP="00000000" w:rsidRDefault="00000000" w:rsidRPr="00000000" w14:paraId="000005A4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6 Assessment </w:t>
            </w:r>
          </w:p>
          <w:p w:rsidR="00000000" w:rsidDel="00000000" w:rsidP="00000000" w:rsidRDefault="00000000" w:rsidRPr="00000000" w14:paraId="000005A5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Running Records: Letters, Sounds, High-Frequency Words (Three Test Grades)</w:t>
            </w:r>
          </w:p>
          <w:p w:rsidR="00000000" w:rsidDel="00000000" w:rsidP="00000000" w:rsidRDefault="00000000" w:rsidRPr="00000000" w14:paraId="000005A6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Performance-Based Assessment (Writing Test Grade)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Performance-Based Assessment</w:t>
            </w:r>
          </w:p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Task: Create a Travel Brochure</w:t>
            </w:r>
          </w:p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Using information from the anchor and supporting texts and their own words and pictures, children will create a travel brochure that convinces people to visit a big city. </w:t>
            </w:r>
          </w:p>
        </w:tc>
      </w:tr>
    </w:tbl>
    <w:p w:rsidR="00000000" w:rsidDel="00000000" w:rsidP="00000000" w:rsidRDefault="00000000" w:rsidRPr="00000000" w14:paraId="000005B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4340.000000000004" w:type="dxa"/>
        <w:jc w:val="left"/>
        <w:tblInd w:w="-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120.000000000001"/>
        <w:gridCol w:w="4120.000000000001"/>
        <w:gridCol w:w="4120.000000000001"/>
        <w:tblGridChange w:id="0">
          <w:tblGrid>
            <w:gridCol w:w="1980"/>
            <w:gridCol w:w="4120.000000000001"/>
            <w:gridCol w:w="4120.000000000001"/>
            <w:gridCol w:w="4120.000000000001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1-7</w:t>
            </w:r>
          </w:p>
        </w:tc>
        <w:tc>
          <w:tcPr>
            <w:shd w:fill="999999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8-10</w:t>
            </w:r>
          </w:p>
        </w:tc>
        <w:tc>
          <w:tcPr>
            <w:shd w:fill="999999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11-12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Neighborhood Walk: City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While I am Sleeping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Neighborhood Walk: City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rtl w:val="0"/>
              </w:rPr>
              <w:t xml:space="preserve">While I am Sleeping</w:t>
            </w:r>
          </w:p>
        </w:tc>
      </w:tr>
      <w:tr>
        <w:trPr>
          <w:trHeight w:val="4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 Focus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/o/ Spelled o_e (L1-5)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/u/ Spelled u_e (L6-10)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Short &amp; Long Vowel Patterns (L11-12)</w:t>
            </w:r>
          </w:p>
        </w:tc>
      </w:tr>
      <w:tr>
        <w:trPr>
          <w:trHeight w:val="36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Frequency Words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of; my; yellow; we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blue; they; have; for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three; said; look; you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Instructional Focus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Identify the Main Topic &amp; Key Details in a Text</w:t>
            </w:r>
          </w:p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Make Connections in a Text</w:t>
            </w:r>
          </w:p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Find New Meanings for Familiar Words</w:t>
            </w:r>
          </w:p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Use Key Details to Understand a Text </w:t>
            </w:r>
          </w:p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Relate Pictures &amp; Words in a Text</w:t>
            </w:r>
          </w:p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Ask &amp; Answer Questions About Words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Identify Characters in a Story</w:t>
            </w:r>
          </w:p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Use Words to Understand a Text</w:t>
            </w:r>
          </w:p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(L10)Identify Details About a Setting</w:t>
            </w:r>
          </w:p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Compare &amp; Contrast Texts</w:t>
            </w:r>
          </w:p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Use Key Details to Understand a Text</w:t>
            </w:r>
          </w:p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Reading Focus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(L1-3) Engagement &amp; Identity; (L4-6) Stamina; (L7) Independence</w:t>
            </w:r>
          </w:p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(L1, 5) Comprehension; (L3) Fluency; (L6) Vocabulary Knowledge; (L7)Critical Thinking; (L2, 4) Decoding &amp; Word Recognition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(L8-9) Independence; (L10) Stamina</w:t>
            </w:r>
          </w:p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(L8) Comprehension; (L9) Critical Thinking; (L10) Fluency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Process- (L11) Stamina; (L12)  Engagement &amp; Identity</w:t>
            </w:r>
          </w:p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Strategy- (L11-12) Decoding &amp; Word Recognition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Instruction Focus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Use Facts</w:t>
            </w:r>
          </w:p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Offer an Opinion </w:t>
            </w:r>
          </w:p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Provide Support</w:t>
            </w:r>
          </w:p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State an Opinion</w:t>
            </w:r>
          </w:p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Writing Process: Plan</w:t>
            </w:r>
          </w:p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(L6-7) Writing Process: Draft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Word Choice</w:t>
            </w:r>
          </w:p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Writing Process: Revise &amp; Edit</w:t>
            </w:r>
          </w:p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Writing Process: Publish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Tell an Opinion</w:t>
            </w:r>
          </w:p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Give Reasons</w:t>
            </w:r>
          </w:p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Writing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Use Facts to Support an Opinion</w:t>
            </w:r>
          </w:p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Write Your Opinion About the Text</w:t>
            </w:r>
          </w:p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State &amp; Support an Opinion</w:t>
            </w:r>
          </w:p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Gather Information to Form an Opinion</w:t>
            </w:r>
          </w:p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Plan a Travel Brochure</w:t>
            </w:r>
          </w:p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(L6-7) Draft a Travel Brochure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List &amp; Use Opinion Words</w:t>
            </w:r>
          </w:p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Revise &amp; Edit a Travel Brochure</w:t>
            </w:r>
          </w:p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(L10)Present Your Writing</w:t>
            </w:r>
          </w:p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Form &amp; Support an Opinion</w:t>
            </w:r>
          </w:p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State &amp; Support a Preference</w:t>
            </w:r>
          </w:p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(L1, 6) Spelling</w:t>
            </w:r>
          </w:p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(L2, 7) Print Sentences</w:t>
            </w:r>
          </w:p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(L3-4) Plural Nouns</w:t>
            </w:r>
          </w:p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Nouns and Verbs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(L8-10) Expand Sentences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(L11-12) Prepositional Phrases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 Vocabulary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(L1) metropolitan</w:t>
            </w:r>
          </w:p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(L2) thousands; millions; crowded</w:t>
            </w:r>
          </w:p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(L3) repair; workers</w:t>
            </w:r>
          </w:p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(L4) products; grouped</w:t>
            </w:r>
          </w:p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(L5) borrow; offer</w:t>
            </w:r>
          </w:p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(L6) leaders; fancy       (L7) collect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(L8) scrubs; flames; rush; bright</w:t>
            </w:r>
          </w:p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(L9) pumps; doze; sirens</w:t>
            </w:r>
          </w:p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(L10) packets; diner; snoozing; snoring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(L11) metropolitan; repair; bright</w:t>
            </w:r>
          </w:p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(L12) borrow; offer; rush</w:t>
            </w:r>
          </w:p>
        </w:tc>
      </w:tr>
    </w:tbl>
    <w:p w:rsidR="00000000" w:rsidDel="00000000" w:rsidP="00000000" w:rsidRDefault="00000000" w:rsidRPr="00000000" w14:paraId="0000060E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0F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Okeechobee County Schools</w:t>
      <w:tab/>
      <w:tab/>
      <w:t xml:space="preserve">K Grade ELA Curriculum Map</w:t>
      <w:tab/>
      <w:tab/>
      <w:tab/>
      <w:tab/>
      <w:tab/>
    </w:r>
    <w:r w:rsidDel="00000000" w:rsidR="00000000" w:rsidRPr="00000000">
      <w:rPr>
        <w:rFonts w:ascii="Calibri" w:cs="Calibri" w:eastAsia="Calibri" w:hAnsi="Calibri"/>
        <w:color w:val="7f7f7f"/>
        <w:sz w:val="21"/>
        <w:szCs w:val="21"/>
        <w:rtl w:val="0"/>
      </w:rPr>
      <w:t xml:space="preserve">Page</w:t>
    </w: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